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342D5" w14:textId="584B138F" w:rsidR="003E125E" w:rsidRDefault="003E125E">
      <w:pPr>
        <w:pStyle w:val="BodyText"/>
        <w:kinsoku w:val="0"/>
        <w:overflowPunct w:val="0"/>
        <w:rPr>
          <w:rFonts w:ascii="Times New Roman" w:hAnsi="Times New Roman" w:cs="Times New Roman"/>
          <w:sz w:val="20"/>
          <w:szCs w:val="20"/>
        </w:rPr>
      </w:pPr>
    </w:p>
    <w:p w14:paraId="7B27C103" w14:textId="6E7B998C" w:rsidR="003E125E" w:rsidRDefault="003E125E">
      <w:pPr>
        <w:pStyle w:val="BodyText"/>
        <w:kinsoku w:val="0"/>
        <w:overflowPunct w:val="0"/>
        <w:rPr>
          <w:rFonts w:ascii="Times New Roman" w:hAnsi="Times New Roman" w:cs="Times New Roman"/>
          <w:sz w:val="20"/>
          <w:szCs w:val="20"/>
        </w:rPr>
      </w:pPr>
    </w:p>
    <w:p w14:paraId="3F2495EA" w14:textId="1D9891F0" w:rsidR="003E125E" w:rsidRDefault="003E125E">
      <w:pPr>
        <w:pStyle w:val="BodyText"/>
        <w:kinsoku w:val="0"/>
        <w:overflowPunct w:val="0"/>
        <w:rPr>
          <w:rFonts w:ascii="Times New Roman" w:hAnsi="Times New Roman" w:cs="Times New Roman"/>
          <w:sz w:val="20"/>
          <w:szCs w:val="20"/>
        </w:rPr>
      </w:pPr>
    </w:p>
    <w:p w14:paraId="7997F55D" w14:textId="62826EF3" w:rsidR="003E125E" w:rsidRDefault="003E125E">
      <w:pPr>
        <w:pStyle w:val="BodyText"/>
        <w:kinsoku w:val="0"/>
        <w:overflowPunct w:val="0"/>
        <w:spacing w:before="10"/>
        <w:rPr>
          <w:rFonts w:ascii="Times New Roman" w:hAnsi="Times New Roman" w:cs="Times New Roman"/>
          <w:sz w:val="13"/>
          <w:szCs w:val="13"/>
        </w:rPr>
      </w:pPr>
    </w:p>
    <w:p w14:paraId="55ACFC4D" w14:textId="4E8AE19F" w:rsidR="003E125E" w:rsidRDefault="003E125E">
      <w:pPr>
        <w:pStyle w:val="BodyText"/>
        <w:kinsoku w:val="0"/>
        <w:overflowPunct w:val="0"/>
        <w:ind w:left="3200"/>
        <w:rPr>
          <w:rFonts w:ascii="Times New Roman" w:hAnsi="Times New Roman" w:cs="Times New Roman"/>
          <w:sz w:val="20"/>
          <w:szCs w:val="20"/>
        </w:rPr>
      </w:pPr>
    </w:p>
    <w:p w14:paraId="6857F834" w14:textId="11259AC6" w:rsidR="003E125E" w:rsidRDefault="003E125E">
      <w:pPr>
        <w:pStyle w:val="BodyText"/>
        <w:kinsoku w:val="0"/>
        <w:overflowPunct w:val="0"/>
        <w:rPr>
          <w:rFonts w:ascii="Times New Roman" w:hAnsi="Times New Roman" w:cs="Times New Roman"/>
          <w:sz w:val="20"/>
          <w:szCs w:val="20"/>
        </w:rPr>
      </w:pPr>
    </w:p>
    <w:p w14:paraId="11D9C1C1" w14:textId="2E7EE8B8" w:rsidR="003E125E" w:rsidRDefault="00CB3B3F">
      <w:pPr>
        <w:pStyle w:val="BodyText"/>
        <w:kinsoku w:val="0"/>
        <w:overflowPunct w:val="0"/>
        <w:rPr>
          <w:rFonts w:ascii="Times New Roman" w:hAnsi="Times New Roman" w:cs="Times New Roman"/>
          <w:sz w:val="20"/>
          <w:szCs w:val="20"/>
        </w:rPr>
      </w:pPr>
      <w:r w:rsidRPr="00C40940">
        <w:rPr>
          <w:noProof/>
        </w:rPr>
        <w:drawing>
          <wp:anchor distT="36576" distB="36576" distL="36576" distR="36576" simplePos="0" relativeHeight="251658241" behindDoc="0" locked="0" layoutInCell="1" allowOverlap="1" wp14:anchorId="373828AD" wp14:editId="12BE5FF1">
            <wp:simplePos x="0" y="0"/>
            <wp:positionH relativeFrom="column">
              <wp:posOffset>2225040</wp:posOffset>
            </wp:positionH>
            <wp:positionV relativeFrom="paragraph">
              <wp:posOffset>35560</wp:posOffset>
            </wp:positionV>
            <wp:extent cx="2331729" cy="9982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331729" cy="99822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6AAFA3B0" w14:textId="0E8C1143" w:rsidR="00CB3B3F" w:rsidRDefault="00CB3B3F">
      <w:pPr>
        <w:pStyle w:val="BodyText"/>
        <w:kinsoku w:val="0"/>
        <w:overflowPunct w:val="0"/>
        <w:rPr>
          <w:rFonts w:ascii="Times New Roman" w:hAnsi="Times New Roman" w:cs="Times New Roman"/>
          <w:sz w:val="20"/>
          <w:szCs w:val="20"/>
        </w:rPr>
      </w:pPr>
    </w:p>
    <w:p w14:paraId="4290A869" w14:textId="4299948B" w:rsidR="00CB3B3F" w:rsidRDefault="00CB3B3F">
      <w:pPr>
        <w:pStyle w:val="BodyText"/>
        <w:kinsoku w:val="0"/>
        <w:overflowPunct w:val="0"/>
        <w:rPr>
          <w:rFonts w:ascii="Times New Roman" w:hAnsi="Times New Roman" w:cs="Times New Roman"/>
          <w:sz w:val="20"/>
          <w:szCs w:val="20"/>
        </w:rPr>
      </w:pPr>
    </w:p>
    <w:p w14:paraId="18E46E84" w14:textId="0E708583" w:rsidR="00CB3B3F" w:rsidRDefault="00CB3B3F">
      <w:pPr>
        <w:pStyle w:val="BodyText"/>
        <w:kinsoku w:val="0"/>
        <w:overflowPunct w:val="0"/>
        <w:rPr>
          <w:rFonts w:ascii="Times New Roman" w:hAnsi="Times New Roman" w:cs="Times New Roman"/>
          <w:sz w:val="20"/>
          <w:szCs w:val="20"/>
        </w:rPr>
      </w:pPr>
    </w:p>
    <w:p w14:paraId="0DBEB7FA" w14:textId="68A4ACF0" w:rsidR="00CB3B3F" w:rsidRDefault="00CB3B3F">
      <w:pPr>
        <w:pStyle w:val="BodyText"/>
        <w:kinsoku w:val="0"/>
        <w:overflowPunct w:val="0"/>
        <w:rPr>
          <w:rFonts w:ascii="Times New Roman" w:hAnsi="Times New Roman" w:cs="Times New Roman"/>
          <w:sz w:val="20"/>
          <w:szCs w:val="20"/>
        </w:rPr>
      </w:pPr>
    </w:p>
    <w:p w14:paraId="108B5918" w14:textId="4CE5A265" w:rsidR="00CB3B3F" w:rsidRDefault="00CB3B3F">
      <w:pPr>
        <w:pStyle w:val="BodyText"/>
        <w:kinsoku w:val="0"/>
        <w:overflowPunct w:val="0"/>
        <w:rPr>
          <w:rFonts w:ascii="Times New Roman" w:hAnsi="Times New Roman" w:cs="Times New Roman"/>
          <w:sz w:val="20"/>
          <w:szCs w:val="20"/>
        </w:rPr>
      </w:pPr>
    </w:p>
    <w:p w14:paraId="2093CAC5" w14:textId="60D6A561" w:rsidR="00CB3B3F" w:rsidRDefault="00CB3B3F">
      <w:pPr>
        <w:pStyle w:val="BodyText"/>
        <w:kinsoku w:val="0"/>
        <w:overflowPunct w:val="0"/>
        <w:rPr>
          <w:rFonts w:ascii="Times New Roman" w:hAnsi="Times New Roman" w:cs="Times New Roman"/>
          <w:sz w:val="20"/>
          <w:szCs w:val="20"/>
        </w:rPr>
      </w:pPr>
    </w:p>
    <w:p w14:paraId="259374D3" w14:textId="77777777" w:rsidR="00CB3B3F" w:rsidRDefault="00CB3B3F">
      <w:pPr>
        <w:pStyle w:val="BodyText"/>
        <w:kinsoku w:val="0"/>
        <w:overflowPunct w:val="0"/>
        <w:rPr>
          <w:rFonts w:ascii="Times New Roman" w:hAnsi="Times New Roman" w:cs="Times New Roman"/>
          <w:sz w:val="20"/>
          <w:szCs w:val="20"/>
        </w:rPr>
      </w:pPr>
    </w:p>
    <w:p w14:paraId="69EABAF0" w14:textId="1CBF1836" w:rsidR="003E125E" w:rsidRDefault="008902ED">
      <w:pPr>
        <w:pStyle w:val="BodyText"/>
        <w:kinsoku w:val="0"/>
        <w:overflowPunct w:val="0"/>
        <w:spacing w:before="5"/>
        <w:rPr>
          <w:rFonts w:ascii="Times New Roman" w:hAnsi="Times New Roman" w:cs="Times New Roman"/>
          <w:sz w:val="13"/>
          <w:szCs w:val="13"/>
        </w:rPr>
      </w:pPr>
      <w:r>
        <w:rPr>
          <w:noProof/>
        </w:rPr>
        <mc:AlternateContent>
          <mc:Choice Requires="wps">
            <w:drawing>
              <wp:anchor distT="0" distB="0" distL="0" distR="0" simplePos="0" relativeHeight="251658240" behindDoc="0" locked="0" layoutInCell="0" allowOverlap="1" wp14:anchorId="4817EA62" wp14:editId="76C91F34">
                <wp:simplePos x="0" y="0"/>
                <wp:positionH relativeFrom="page">
                  <wp:posOffset>3568700</wp:posOffset>
                </wp:positionH>
                <wp:positionV relativeFrom="paragraph">
                  <wp:posOffset>123190</wp:posOffset>
                </wp:positionV>
                <wp:extent cx="863600" cy="863600"/>
                <wp:effectExtent l="0" t="0" r="0" b="0"/>
                <wp:wrapTopAndBottom/>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CB3B3" w14:textId="6DBE8446" w:rsidR="003E125E" w:rsidRDefault="008902ED">
                            <w:pPr>
                              <w:widowControl/>
                              <w:autoSpaceDE/>
                              <w:autoSpaceDN/>
                              <w:adjustRightInd/>
                              <w:spacing w:line="13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301B249" wp14:editId="0BA255B4">
                                  <wp:extent cx="866775" cy="86677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14:paraId="01E6BCC9" w14:textId="77777777" w:rsidR="003E125E" w:rsidRDefault="003E125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7EA62" id="Rectangle 2" o:spid="_x0000_s1026" style="position:absolute;margin-left:281pt;margin-top:9.7pt;width:68pt;height:6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" o:allowincell="f" filled="f" stroked="f">
                <v:textbox inset="0,0,0,0">
                  <w:txbxContent>
                    <w:p w14:paraId="64DCB3B3" w14:textId="6DBE8446" w:rsidR="003E125E" w:rsidRDefault="008902ED">
                      <w:pPr>
                        <w:widowControl/>
                        <w:autoSpaceDE/>
                        <w:autoSpaceDN/>
                        <w:adjustRightInd/>
                        <w:spacing w:line="13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301B249" wp14:editId="0BA255B4">
                            <wp:extent cx="866775" cy="86677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14:paraId="01E6BCC9" w14:textId="77777777" w:rsidR="003E125E" w:rsidRDefault="003E125E">
                      <w:pPr>
                        <w:rPr>
                          <w:rFonts w:ascii="Times New Roman" w:hAnsi="Times New Roman" w:cs="Times New Roman"/>
                          <w:sz w:val="24"/>
                          <w:szCs w:val="24"/>
                        </w:rPr>
                      </w:pPr>
                    </w:p>
                  </w:txbxContent>
                </v:textbox>
                <w10:wrap type="topAndBottom" anchorx="page"/>
              </v:rect>
            </w:pict>
          </mc:Fallback>
        </mc:AlternateContent>
      </w:r>
    </w:p>
    <w:p w14:paraId="6D12815F" w14:textId="77777777" w:rsidR="003E125E" w:rsidRDefault="003E125E">
      <w:pPr>
        <w:pStyle w:val="BodyText"/>
        <w:kinsoku w:val="0"/>
        <w:overflowPunct w:val="0"/>
        <w:rPr>
          <w:rFonts w:ascii="Times New Roman" w:hAnsi="Times New Roman" w:cs="Times New Roman"/>
          <w:sz w:val="20"/>
          <w:szCs w:val="20"/>
        </w:rPr>
      </w:pPr>
    </w:p>
    <w:p w14:paraId="79FA00D6" w14:textId="77777777" w:rsidR="003E125E" w:rsidRDefault="003E125E">
      <w:pPr>
        <w:pStyle w:val="BodyText"/>
        <w:kinsoku w:val="0"/>
        <w:overflowPunct w:val="0"/>
        <w:rPr>
          <w:rFonts w:ascii="Times New Roman" w:hAnsi="Times New Roman" w:cs="Times New Roman"/>
          <w:sz w:val="20"/>
          <w:szCs w:val="20"/>
        </w:rPr>
      </w:pPr>
    </w:p>
    <w:p w14:paraId="06FEFE2B" w14:textId="77777777" w:rsidR="003E125E" w:rsidRDefault="003E125E">
      <w:pPr>
        <w:pStyle w:val="BodyText"/>
        <w:kinsoku w:val="0"/>
        <w:overflowPunct w:val="0"/>
        <w:spacing w:before="10"/>
        <w:rPr>
          <w:rFonts w:ascii="Times New Roman" w:hAnsi="Times New Roman" w:cs="Times New Roman"/>
          <w:sz w:val="25"/>
          <w:szCs w:val="25"/>
        </w:rPr>
      </w:pPr>
    </w:p>
    <w:p w14:paraId="7F6964CD" w14:textId="57EF2439" w:rsidR="003E125E" w:rsidRDefault="009B20C7">
      <w:pPr>
        <w:pStyle w:val="BodyText"/>
        <w:kinsoku w:val="0"/>
        <w:overflowPunct w:val="0"/>
        <w:spacing w:before="11"/>
        <w:ind w:left="4067" w:right="620" w:hanging="2351"/>
        <w:jc w:val="right"/>
        <w:rPr>
          <w:b/>
          <w:bCs/>
          <w:color w:val="006FC0"/>
          <w:sz w:val="44"/>
          <w:szCs w:val="44"/>
        </w:rPr>
      </w:pPr>
      <w:r>
        <w:rPr>
          <w:b/>
          <w:bCs/>
          <w:color w:val="006FC0"/>
          <w:sz w:val="44"/>
          <w:szCs w:val="44"/>
        </w:rPr>
        <w:t xml:space="preserve">State of NM </w:t>
      </w:r>
      <w:r w:rsidR="00D95626">
        <w:rPr>
          <w:b/>
          <w:bCs/>
          <w:color w:val="006FC0"/>
          <w:sz w:val="44"/>
          <w:szCs w:val="44"/>
        </w:rPr>
        <w:t>Child Support Enforcement</w:t>
      </w:r>
      <w:r w:rsidR="003E125E">
        <w:rPr>
          <w:b/>
          <w:bCs/>
          <w:color w:val="006FC0"/>
          <w:spacing w:val="-7"/>
          <w:sz w:val="44"/>
          <w:szCs w:val="44"/>
        </w:rPr>
        <w:t xml:space="preserve"> </w:t>
      </w:r>
      <w:r w:rsidR="003E125E">
        <w:rPr>
          <w:b/>
          <w:bCs/>
          <w:color w:val="006FC0"/>
          <w:sz w:val="44"/>
          <w:szCs w:val="44"/>
        </w:rPr>
        <w:t>System Replacement (</w:t>
      </w:r>
      <w:r w:rsidR="00D95626">
        <w:rPr>
          <w:b/>
          <w:bCs/>
          <w:color w:val="006FC0"/>
          <w:sz w:val="44"/>
          <w:szCs w:val="44"/>
        </w:rPr>
        <w:t>CSE</w:t>
      </w:r>
      <w:r w:rsidR="003E125E">
        <w:rPr>
          <w:b/>
          <w:bCs/>
          <w:color w:val="006FC0"/>
          <w:sz w:val="44"/>
          <w:szCs w:val="44"/>
        </w:rPr>
        <w:t>SR)</w:t>
      </w:r>
      <w:r w:rsidR="003E125E">
        <w:rPr>
          <w:b/>
          <w:bCs/>
          <w:color w:val="006FC0"/>
          <w:spacing w:val="-19"/>
          <w:sz w:val="44"/>
          <w:szCs w:val="44"/>
        </w:rPr>
        <w:t xml:space="preserve"> </w:t>
      </w:r>
      <w:r w:rsidR="003E125E">
        <w:rPr>
          <w:b/>
          <w:bCs/>
          <w:color w:val="006FC0"/>
          <w:sz w:val="44"/>
          <w:szCs w:val="44"/>
        </w:rPr>
        <w:t>Project</w:t>
      </w:r>
    </w:p>
    <w:p w14:paraId="094CFA9F" w14:textId="77777777" w:rsidR="003E125E" w:rsidRDefault="003E125E">
      <w:pPr>
        <w:pStyle w:val="BodyText"/>
        <w:kinsoku w:val="0"/>
        <w:overflowPunct w:val="0"/>
        <w:rPr>
          <w:b/>
          <w:bCs/>
          <w:sz w:val="44"/>
          <w:szCs w:val="44"/>
        </w:rPr>
      </w:pPr>
    </w:p>
    <w:p w14:paraId="693759D6" w14:textId="77777777" w:rsidR="003E125E" w:rsidRDefault="003E125E">
      <w:pPr>
        <w:pStyle w:val="BodyText"/>
        <w:kinsoku w:val="0"/>
        <w:overflowPunct w:val="0"/>
        <w:spacing w:before="12"/>
        <w:rPr>
          <w:b/>
          <w:bCs/>
          <w:sz w:val="61"/>
          <w:szCs w:val="61"/>
        </w:rPr>
      </w:pPr>
    </w:p>
    <w:p w14:paraId="0B7E49CD" w14:textId="77777777" w:rsidR="003E125E" w:rsidRDefault="003E125E">
      <w:pPr>
        <w:pStyle w:val="BodyText"/>
        <w:kinsoku w:val="0"/>
        <w:overflowPunct w:val="0"/>
        <w:spacing w:line="585" w:lineRule="exact"/>
        <w:ind w:left="1076"/>
        <w:rPr>
          <w:b/>
          <w:bCs/>
          <w:sz w:val="48"/>
          <w:szCs w:val="48"/>
        </w:rPr>
      </w:pPr>
      <w:r>
        <w:rPr>
          <w:b/>
          <w:bCs/>
          <w:sz w:val="48"/>
          <w:szCs w:val="48"/>
        </w:rPr>
        <w:t>Instructions for Responding to this</w:t>
      </w:r>
      <w:r>
        <w:rPr>
          <w:b/>
          <w:bCs/>
          <w:spacing w:val="-11"/>
          <w:sz w:val="48"/>
          <w:szCs w:val="48"/>
        </w:rPr>
        <w:t xml:space="preserve"> </w:t>
      </w:r>
      <w:r>
        <w:rPr>
          <w:b/>
          <w:bCs/>
          <w:sz w:val="48"/>
          <w:szCs w:val="48"/>
        </w:rPr>
        <w:t>Request</w:t>
      </w:r>
    </w:p>
    <w:p w14:paraId="06E1F5E6" w14:textId="77777777" w:rsidR="00D95626" w:rsidRDefault="003E125E">
      <w:pPr>
        <w:pStyle w:val="BodyText"/>
        <w:kinsoku w:val="0"/>
        <w:overflowPunct w:val="0"/>
        <w:ind w:left="6708" w:right="603" w:hanging="190"/>
        <w:jc w:val="right"/>
        <w:rPr>
          <w:b/>
          <w:bCs/>
          <w:sz w:val="40"/>
          <w:szCs w:val="40"/>
        </w:rPr>
      </w:pPr>
      <w:r>
        <w:rPr>
          <w:b/>
          <w:bCs/>
          <w:sz w:val="48"/>
          <w:szCs w:val="48"/>
        </w:rPr>
        <w:t>for</w:t>
      </w:r>
      <w:r>
        <w:rPr>
          <w:b/>
          <w:bCs/>
          <w:spacing w:val="2"/>
          <w:sz w:val="48"/>
          <w:szCs w:val="48"/>
        </w:rPr>
        <w:t xml:space="preserve"> </w:t>
      </w:r>
      <w:r>
        <w:rPr>
          <w:b/>
          <w:bCs/>
          <w:sz w:val="48"/>
          <w:szCs w:val="48"/>
        </w:rPr>
        <w:t>Quote</w:t>
      </w:r>
      <w:r>
        <w:rPr>
          <w:b/>
          <w:bCs/>
          <w:spacing w:val="5"/>
          <w:sz w:val="48"/>
          <w:szCs w:val="48"/>
        </w:rPr>
        <w:t xml:space="preserve"> </w:t>
      </w:r>
      <w:r>
        <w:rPr>
          <w:b/>
          <w:bCs/>
          <w:spacing w:val="-4"/>
          <w:sz w:val="48"/>
          <w:szCs w:val="48"/>
        </w:rPr>
        <w:t>(RFQ)</w:t>
      </w:r>
      <w:r>
        <w:rPr>
          <w:b/>
          <w:bCs/>
          <w:sz w:val="48"/>
          <w:szCs w:val="48"/>
        </w:rPr>
        <w:t xml:space="preserve"> </w:t>
      </w:r>
      <w:r w:rsidR="00D95626">
        <w:rPr>
          <w:b/>
          <w:bCs/>
          <w:sz w:val="40"/>
          <w:szCs w:val="40"/>
        </w:rPr>
        <w:t>CSESR PMO</w:t>
      </w:r>
    </w:p>
    <w:p w14:paraId="25A3236A" w14:textId="5ED93F4E" w:rsidR="003E125E" w:rsidRDefault="003E125E" w:rsidP="00401D8D">
      <w:pPr>
        <w:pStyle w:val="BodyText"/>
        <w:kinsoku w:val="0"/>
        <w:overflowPunct w:val="0"/>
        <w:ind w:left="6300" w:right="603" w:hanging="190"/>
        <w:jc w:val="right"/>
        <w:rPr>
          <w:b/>
          <w:bCs/>
          <w:sz w:val="32"/>
          <w:szCs w:val="32"/>
        </w:rPr>
      </w:pPr>
      <w:r>
        <w:rPr>
          <w:b/>
          <w:bCs/>
          <w:sz w:val="40"/>
          <w:szCs w:val="40"/>
        </w:rPr>
        <w:t xml:space="preserve"> </w:t>
      </w:r>
      <w:r>
        <w:rPr>
          <w:b/>
          <w:bCs/>
          <w:sz w:val="32"/>
          <w:szCs w:val="32"/>
        </w:rPr>
        <w:t xml:space="preserve">Date: </w:t>
      </w:r>
      <w:r w:rsidR="0070040C">
        <w:rPr>
          <w:b/>
          <w:bCs/>
          <w:sz w:val="32"/>
          <w:szCs w:val="32"/>
        </w:rPr>
        <w:t>January 3, 2023</w:t>
      </w:r>
    </w:p>
    <w:p w14:paraId="7E926F72" w14:textId="77777777" w:rsidR="003E125E" w:rsidRDefault="003E125E">
      <w:pPr>
        <w:pStyle w:val="BodyText"/>
        <w:kinsoku w:val="0"/>
        <w:overflowPunct w:val="0"/>
        <w:ind w:left="6708" w:right="603" w:hanging="190"/>
        <w:jc w:val="right"/>
        <w:rPr>
          <w:b/>
          <w:bCs/>
          <w:sz w:val="32"/>
          <w:szCs w:val="32"/>
        </w:rPr>
        <w:sectPr w:rsidR="003E125E">
          <w:type w:val="continuous"/>
          <w:pgSz w:w="12240" w:h="15840"/>
          <w:pgMar w:top="1500" w:right="1020" w:bottom="280" w:left="920" w:header="720" w:footer="720" w:gutter="0"/>
          <w:cols w:space="720"/>
          <w:noEndnote/>
        </w:sectPr>
      </w:pPr>
    </w:p>
    <w:p w14:paraId="52CA75BA" w14:textId="34F0613F" w:rsidR="003E125E" w:rsidRDefault="003E125E">
      <w:pPr>
        <w:pStyle w:val="Heading1"/>
        <w:kinsoku w:val="0"/>
        <w:overflowPunct w:val="0"/>
        <w:ind w:left="3862" w:right="3763"/>
        <w:jc w:val="center"/>
      </w:pPr>
      <w:bookmarkStart w:id="0" w:name="_Toc68525281"/>
      <w:bookmarkStart w:id="1" w:name="_Toc113638548"/>
      <w:bookmarkStart w:id="2" w:name="_Toc114562281"/>
      <w:r>
        <w:lastRenderedPageBreak/>
        <w:t>Table of Contents</w:t>
      </w:r>
      <w:bookmarkEnd w:id="0"/>
      <w:bookmarkEnd w:id="1"/>
      <w:bookmarkEnd w:id="2"/>
    </w:p>
    <w:sdt>
      <w:sdtPr>
        <w:rPr>
          <w:rFonts w:ascii="Calibri" w:eastAsiaTheme="minorEastAsia" w:hAnsi="Calibri" w:cs="Calibri"/>
          <w:color w:val="auto"/>
          <w:sz w:val="22"/>
          <w:szCs w:val="22"/>
        </w:rPr>
        <w:id w:val="1450044271"/>
        <w:docPartObj>
          <w:docPartGallery w:val="Table of Contents"/>
          <w:docPartUnique/>
        </w:docPartObj>
      </w:sdtPr>
      <w:sdtEndPr>
        <w:rPr>
          <w:b/>
          <w:bCs/>
          <w:noProof/>
        </w:rPr>
      </w:sdtEndPr>
      <w:sdtContent>
        <w:p w14:paraId="603A8C2C" w14:textId="6574C6DA" w:rsidR="00922946" w:rsidRDefault="00922946">
          <w:pPr>
            <w:pStyle w:val="TOCHeading"/>
          </w:pPr>
          <w:r>
            <w:t>Table of Contents</w:t>
          </w:r>
        </w:p>
        <w:p w14:paraId="20DFAE9F" w14:textId="7DE64828" w:rsidR="00EF7444" w:rsidRDefault="00922946">
          <w:pPr>
            <w:pStyle w:val="TOC1"/>
            <w:rPr>
              <w:rFonts w:asciiTheme="minorHAnsi" w:hAnsiTheme="minorHAnsi" w:cstheme="minorBidi"/>
              <w:noProof/>
            </w:rPr>
          </w:pPr>
          <w:r>
            <w:fldChar w:fldCharType="begin"/>
          </w:r>
          <w:r>
            <w:instrText xml:space="preserve"> TOC \o "1-3" \h \z \u </w:instrText>
          </w:r>
          <w:r>
            <w:fldChar w:fldCharType="separate"/>
          </w:r>
          <w:hyperlink w:anchor="_Toc114562281" w:history="1">
            <w:r w:rsidR="00EF7444" w:rsidRPr="00A05797">
              <w:rPr>
                <w:rStyle w:val="Hyperlink"/>
                <w:noProof/>
              </w:rPr>
              <w:t>Table of Contents</w:t>
            </w:r>
            <w:r w:rsidR="00EF7444">
              <w:rPr>
                <w:noProof/>
                <w:webHidden/>
              </w:rPr>
              <w:tab/>
            </w:r>
            <w:r w:rsidR="00EF7444">
              <w:rPr>
                <w:noProof/>
                <w:webHidden/>
              </w:rPr>
              <w:fldChar w:fldCharType="begin"/>
            </w:r>
            <w:r w:rsidR="00EF7444">
              <w:rPr>
                <w:noProof/>
                <w:webHidden/>
              </w:rPr>
              <w:instrText xml:space="preserve"> PAGEREF _Toc114562281 \h </w:instrText>
            </w:r>
            <w:r w:rsidR="00EF7444">
              <w:rPr>
                <w:noProof/>
                <w:webHidden/>
              </w:rPr>
            </w:r>
            <w:r w:rsidR="00EF7444">
              <w:rPr>
                <w:noProof/>
                <w:webHidden/>
              </w:rPr>
              <w:fldChar w:fldCharType="separate"/>
            </w:r>
            <w:r w:rsidR="00EF7444">
              <w:rPr>
                <w:noProof/>
                <w:webHidden/>
              </w:rPr>
              <w:t>2</w:t>
            </w:r>
            <w:r w:rsidR="00EF7444">
              <w:rPr>
                <w:noProof/>
                <w:webHidden/>
              </w:rPr>
              <w:fldChar w:fldCharType="end"/>
            </w:r>
          </w:hyperlink>
        </w:p>
        <w:p w14:paraId="403ADBF5" w14:textId="0BE6D9EB" w:rsidR="00EF7444" w:rsidRDefault="00000000">
          <w:pPr>
            <w:pStyle w:val="TOC1"/>
            <w:rPr>
              <w:rFonts w:asciiTheme="minorHAnsi" w:hAnsiTheme="minorHAnsi" w:cstheme="minorBidi"/>
              <w:noProof/>
            </w:rPr>
          </w:pPr>
          <w:hyperlink w:anchor="_Toc114562282" w:history="1">
            <w:r w:rsidR="00EF7444" w:rsidRPr="00A05797">
              <w:rPr>
                <w:rStyle w:val="Hyperlink"/>
                <w:noProof/>
              </w:rPr>
              <w:t>1.0</w:t>
            </w:r>
            <w:r w:rsidR="00EF7444">
              <w:rPr>
                <w:rFonts w:asciiTheme="minorHAnsi" w:hAnsiTheme="minorHAnsi" w:cstheme="minorBidi"/>
                <w:noProof/>
              </w:rPr>
              <w:tab/>
            </w:r>
            <w:r w:rsidR="00EF7444" w:rsidRPr="00A05797">
              <w:rPr>
                <w:rStyle w:val="Hyperlink"/>
                <w:noProof/>
              </w:rPr>
              <w:t>Purpose</w:t>
            </w:r>
            <w:r w:rsidR="00EF7444">
              <w:rPr>
                <w:noProof/>
                <w:webHidden/>
              </w:rPr>
              <w:tab/>
            </w:r>
            <w:r w:rsidR="00EF7444">
              <w:rPr>
                <w:noProof/>
                <w:webHidden/>
              </w:rPr>
              <w:fldChar w:fldCharType="begin"/>
            </w:r>
            <w:r w:rsidR="00EF7444">
              <w:rPr>
                <w:noProof/>
                <w:webHidden/>
              </w:rPr>
              <w:instrText xml:space="preserve"> PAGEREF _Toc114562282 \h </w:instrText>
            </w:r>
            <w:r w:rsidR="00EF7444">
              <w:rPr>
                <w:noProof/>
                <w:webHidden/>
              </w:rPr>
            </w:r>
            <w:r w:rsidR="00EF7444">
              <w:rPr>
                <w:noProof/>
                <w:webHidden/>
              </w:rPr>
              <w:fldChar w:fldCharType="separate"/>
            </w:r>
            <w:r w:rsidR="00EF7444">
              <w:rPr>
                <w:noProof/>
                <w:webHidden/>
              </w:rPr>
              <w:t>3</w:t>
            </w:r>
            <w:r w:rsidR="00EF7444">
              <w:rPr>
                <w:noProof/>
                <w:webHidden/>
              </w:rPr>
              <w:fldChar w:fldCharType="end"/>
            </w:r>
          </w:hyperlink>
        </w:p>
        <w:p w14:paraId="2D1529CF" w14:textId="47527A6F" w:rsidR="00EF7444" w:rsidRDefault="00000000">
          <w:pPr>
            <w:pStyle w:val="TOC1"/>
            <w:rPr>
              <w:rFonts w:asciiTheme="minorHAnsi" w:hAnsiTheme="minorHAnsi" w:cstheme="minorBidi"/>
              <w:noProof/>
            </w:rPr>
          </w:pPr>
          <w:hyperlink w:anchor="_Toc114562283" w:history="1">
            <w:r w:rsidR="00EF7444" w:rsidRPr="00A05797">
              <w:rPr>
                <w:rStyle w:val="Hyperlink"/>
                <w:noProof/>
              </w:rPr>
              <w:t>2.0</w:t>
            </w:r>
            <w:r w:rsidR="00EF7444">
              <w:rPr>
                <w:rFonts w:asciiTheme="minorHAnsi" w:hAnsiTheme="minorHAnsi" w:cstheme="minorBidi"/>
                <w:noProof/>
              </w:rPr>
              <w:tab/>
            </w:r>
            <w:r w:rsidR="00EF7444" w:rsidRPr="00A05797">
              <w:rPr>
                <w:rStyle w:val="Hyperlink"/>
                <w:noProof/>
              </w:rPr>
              <w:t>Quote</w:t>
            </w:r>
            <w:r w:rsidR="00EF7444" w:rsidRPr="00A05797">
              <w:rPr>
                <w:rStyle w:val="Hyperlink"/>
                <w:noProof/>
                <w:spacing w:val="-3"/>
              </w:rPr>
              <w:t xml:space="preserve"> </w:t>
            </w:r>
            <w:r w:rsidR="00EF7444" w:rsidRPr="00A05797">
              <w:rPr>
                <w:rStyle w:val="Hyperlink"/>
                <w:noProof/>
              </w:rPr>
              <w:t>Schedule</w:t>
            </w:r>
            <w:r w:rsidR="00EF7444">
              <w:rPr>
                <w:noProof/>
                <w:webHidden/>
              </w:rPr>
              <w:tab/>
            </w:r>
            <w:r w:rsidR="00EF7444">
              <w:rPr>
                <w:noProof/>
                <w:webHidden/>
              </w:rPr>
              <w:fldChar w:fldCharType="begin"/>
            </w:r>
            <w:r w:rsidR="00EF7444">
              <w:rPr>
                <w:noProof/>
                <w:webHidden/>
              </w:rPr>
              <w:instrText xml:space="preserve"> PAGEREF _Toc114562283 \h </w:instrText>
            </w:r>
            <w:r w:rsidR="00EF7444">
              <w:rPr>
                <w:noProof/>
                <w:webHidden/>
              </w:rPr>
            </w:r>
            <w:r w:rsidR="00EF7444">
              <w:rPr>
                <w:noProof/>
                <w:webHidden/>
              </w:rPr>
              <w:fldChar w:fldCharType="separate"/>
            </w:r>
            <w:r w:rsidR="00EF7444">
              <w:rPr>
                <w:noProof/>
                <w:webHidden/>
              </w:rPr>
              <w:t>3</w:t>
            </w:r>
            <w:r w:rsidR="00EF7444">
              <w:rPr>
                <w:noProof/>
                <w:webHidden/>
              </w:rPr>
              <w:fldChar w:fldCharType="end"/>
            </w:r>
          </w:hyperlink>
        </w:p>
        <w:p w14:paraId="1FF1C1F1" w14:textId="5A452BFE" w:rsidR="00EF7444" w:rsidRDefault="00000000">
          <w:pPr>
            <w:pStyle w:val="TOC1"/>
            <w:rPr>
              <w:rFonts w:asciiTheme="minorHAnsi" w:hAnsiTheme="minorHAnsi" w:cstheme="minorBidi"/>
              <w:noProof/>
            </w:rPr>
          </w:pPr>
          <w:hyperlink w:anchor="_Toc114562284" w:history="1">
            <w:r w:rsidR="00EF7444" w:rsidRPr="00A05797">
              <w:rPr>
                <w:rStyle w:val="Hyperlink"/>
                <w:noProof/>
              </w:rPr>
              <w:t>3.0</w:t>
            </w:r>
            <w:r w:rsidR="00EF7444">
              <w:rPr>
                <w:rFonts w:asciiTheme="minorHAnsi" w:hAnsiTheme="minorHAnsi" w:cstheme="minorBidi"/>
                <w:noProof/>
              </w:rPr>
              <w:tab/>
            </w:r>
            <w:r w:rsidR="00EF7444" w:rsidRPr="00A05797">
              <w:rPr>
                <w:rStyle w:val="Hyperlink"/>
                <w:noProof/>
              </w:rPr>
              <w:t>Response Format and</w:t>
            </w:r>
            <w:r w:rsidR="00EF7444" w:rsidRPr="00A05797">
              <w:rPr>
                <w:rStyle w:val="Hyperlink"/>
                <w:noProof/>
                <w:spacing w:val="-6"/>
              </w:rPr>
              <w:t xml:space="preserve"> </w:t>
            </w:r>
            <w:r w:rsidR="00EF7444" w:rsidRPr="00A05797">
              <w:rPr>
                <w:rStyle w:val="Hyperlink"/>
                <w:noProof/>
              </w:rPr>
              <w:t>Organization</w:t>
            </w:r>
            <w:r w:rsidR="00EF7444">
              <w:rPr>
                <w:noProof/>
                <w:webHidden/>
              </w:rPr>
              <w:tab/>
            </w:r>
            <w:r w:rsidR="00EF7444">
              <w:rPr>
                <w:noProof/>
                <w:webHidden/>
              </w:rPr>
              <w:fldChar w:fldCharType="begin"/>
            </w:r>
            <w:r w:rsidR="00EF7444">
              <w:rPr>
                <w:noProof/>
                <w:webHidden/>
              </w:rPr>
              <w:instrText xml:space="preserve"> PAGEREF _Toc114562284 \h </w:instrText>
            </w:r>
            <w:r w:rsidR="00EF7444">
              <w:rPr>
                <w:noProof/>
                <w:webHidden/>
              </w:rPr>
            </w:r>
            <w:r w:rsidR="00EF7444">
              <w:rPr>
                <w:noProof/>
                <w:webHidden/>
              </w:rPr>
              <w:fldChar w:fldCharType="separate"/>
            </w:r>
            <w:r w:rsidR="00EF7444">
              <w:rPr>
                <w:noProof/>
                <w:webHidden/>
              </w:rPr>
              <w:t>3</w:t>
            </w:r>
            <w:r w:rsidR="00EF7444">
              <w:rPr>
                <w:noProof/>
                <w:webHidden/>
              </w:rPr>
              <w:fldChar w:fldCharType="end"/>
            </w:r>
          </w:hyperlink>
        </w:p>
        <w:p w14:paraId="18AA08EE" w14:textId="249C3427" w:rsidR="00EF7444" w:rsidRDefault="00000000">
          <w:pPr>
            <w:pStyle w:val="TOC1"/>
            <w:rPr>
              <w:rFonts w:asciiTheme="minorHAnsi" w:hAnsiTheme="minorHAnsi" w:cstheme="minorBidi"/>
              <w:noProof/>
            </w:rPr>
          </w:pPr>
          <w:hyperlink w:anchor="_Toc114562285" w:history="1">
            <w:r w:rsidR="00EF7444" w:rsidRPr="00A05797">
              <w:rPr>
                <w:rStyle w:val="Hyperlink"/>
                <w:noProof/>
              </w:rPr>
              <w:t>4.0</w:t>
            </w:r>
            <w:r w:rsidR="00EF7444">
              <w:rPr>
                <w:rFonts w:asciiTheme="minorHAnsi" w:hAnsiTheme="minorHAnsi" w:cstheme="minorBidi"/>
                <w:noProof/>
              </w:rPr>
              <w:tab/>
            </w:r>
            <w:r w:rsidR="00EF7444" w:rsidRPr="00A05797">
              <w:rPr>
                <w:rStyle w:val="Hyperlink"/>
                <w:noProof/>
              </w:rPr>
              <w:t>Contract Manager</w:t>
            </w:r>
            <w:r w:rsidR="00EF7444">
              <w:rPr>
                <w:noProof/>
                <w:webHidden/>
              </w:rPr>
              <w:tab/>
            </w:r>
            <w:r w:rsidR="00EF7444">
              <w:rPr>
                <w:noProof/>
                <w:webHidden/>
              </w:rPr>
              <w:fldChar w:fldCharType="begin"/>
            </w:r>
            <w:r w:rsidR="00EF7444">
              <w:rPr>
                <w:noProof/>
                <w:webHidden/>
              </w:rPr>
              <w:instrText xml:space="preserve"> PAGEREF _Toc114562285 \h </w:instrText>
            </w:r>
            <w:r w:rsidR="00EF7444">
              <w:rPr>
                <w:noProof/>
                <w:webHidden/>
              </w:rPr>
            </w:r>
            <w:r w:rsidR="00EF7444">
              <w:rPr>
                <w:noProof/>
                <w:webHidden/>
              </w:rPr>
              <w:fldChar w:fldCharType="separate"/>
            </w:r>
            <w:r w:rsidR="00EF7444">
              <w:rPr>
                <w:noProof/>
                <w:webHidden/>
              </w:rPr>
              <w:t>4</w:t>
            </w:r>
            <w:r w:rsidR="00EF7444">
              <w:rPr>
                <w:noProof/>
                <w:webHidden/>
              </w:rPr>
              <w:fldChar w:fldCharType="end"/>
            </w:r>
          </w:hyperlink>
        </w:p>
        <w:p w14:paraId="4E2545C9" w14:textId="38E2BC39" w:rsidR="00EF7444" w:rsidRDefault="00000000">
          <w:pPr>
            <w:pStyle w:val="TOC1"/>
            <w:rPr>
              <w:rFonts w:asciiTheme="minorHAnsi" w:hAnsiTheme="minorHAnsi" w:cstheme="minorBidi"/>
              <w:noProof/>
            </w:rPr>
          </w:pPr>
          <w:hyperlink w:anchor="_Toc114562286" w:history="1">
            <w:r w:rsidR="00EF7444" w:rsidRPr="00A05797">
              <w:rPr>
                <w:rStyle w:val="Hyperlink"/>
                <w:noProof/>
              </w:rPr>
              <w:t>5.0</w:t>
            </w:r>
            <w:r w:rsidR="00EF7444">
              <w:rPr>
                <w:rFonts w:asciiTheme="minorHAnsi" w:hAnsiTheme="minorHAnsi" w:cstheme="minorBidi"/>
                <w:noProof/>
              </w:rPr>
              <w:tab/>
            </w:r>
            <w:r w:rsidR="00EF7444" w:rsidRPr="00A05797">
              <w:rPr>
                <w:rStyle w:val="Hyperlink"/>
                <w:noProof/>
              </w:rPr>
              <w:t>Quote</w:t>
            </w:r>
            <w:r w:rsidR="00EF7444" w:rsidRPr="00A05797">
              <w:rPr>
                <w:rStyle w:val="Hyperlink"/>
                <w:noProof/>
                <w:spacing w:val="-2"/>
              </w:rPr>
              <w:t xml:space="preserve"> </w:t>
            </w:r>
            <w:r w:rsidR="00EF7444" w:rsidRPr="00A05797">
              <w:rPr>
                <w:rStyle w:val="Hyperlink"/>
                <w:noProof/>
              </w:rPr>
              <w:t>Format</w:t>
            </w:r>
            <w:r w:rsidR="00EF7444">
              <w:rPr>
                <w:noProof/>
                <w:webHidden/>
              </w:rPr>
              <w:tab/>
            </w:r>
            <w:r w:rsidR="00EF7444">
              <w:rPr>
                <w:noProof/>
                <w:webHidden/>
              </w:rPr>
              <w:fldChar w:fldCharType="begin"/>
            </w:r>
            <w:r w:rsidR="00EF7444">
              <w:rPr>
                <w:noProof/>
                <w:webHidden/>
              </w:rPr>
              <w:instrText xml:space="preserve"> PAGEREF _Toc114562286 \h </w:instrText>
            </w:r>
            <w:r w:rsidR="00EF7444">
              <w:rPr>
                <w:noProof/>
                <w:webHidden/>
              </w:rPr>
            </w:r>
            <w:r w:rsidR="00EF7444">
              <w:rPr>
                <w:noProof/>
                <w:webHidden/>
              </w:rPr>
              <w:fldChar w:fldCharType="separate"/>
            </w:r>
            <w:r w:rsidR="00EF7444">
              <w:rPr>
                <w:noProof/>
                <w:webHidden/>
              </w:rPr>
              <w:t>4</w:t>
            </w:r>
            <w:r w:rsidR="00EF7444">
              <w:rPr>
                <w:noProof/>
                <w:webHidden/>
              </w:rPr>
              <w:fldChar w:fldCharType="end"/>
            </w:r>
          </w:hyperlink>
        </w:p>
        <w:p w14:paraId="06F31A1F" w14:textId="7543FB41" w:rsidR="00EF7444" w:rsidRDefault="00000000">
          <w:pPr>
            <w:pStyle w:val="TOC2"/>
            <w:tabs>
              <w:tab w:val="left" w:pos="880"/>
              <w:tab w:val="right" w:leader="dot" w:pos="10290"/>
            </w:tabs>
            <w:rPr>
              <w:rFonts w:asciiTheme="minorHAnsi" w:hAnsiTheme="minorHAnsi" w:cstheme="minorBidi"/>
              <w:noProof/>
            </w:rPr>
          </w:pPr>
          <w:hyperlink w:anchor="_Toc114562287" w:history="1">
            <w:r w:rsidR="00EF7444" w:rsidRPr="00A05797">
              <w:rPr>
                <w:rStyle w:val="Hyperlink"/>
                <w:noProof/>
                <w:spacing w:val="-3"/>
              </w:rPr>
              <w:t>5.1.1</w:t>
            </w:r>
            <w:r w:rsidR="00EF7444">
              <w:rPr>
                <w:rFonts w:asciiTheme="minorHAnsi" w:hAnsiTheme="minorHAnsi" w:cstheme="minorBidi"/>
                <w:noProof/>
              </w:rPr>
              <w:tab/>
            </w:r>
            <w:r w:rsidR="00EF7444" w:rsidRPr="00A05797">
              <w:rPr>
                <w:rStyle w:val="Hyperlink"/>
                <w:noProof/>
              </w:rPr>
              <w:t>Formatting</w:t>
            </w:r>
            <w:r w:rsidR="00EF7444" w:rsidRPr="00A05797">
              <w:rPr>
                <w:rStyle w:val="Hyperlink"/>
                <w:noProof/>
                <w:spacing w:val="2"/>
              </w:rPr>
              <w:t xml:space="preserve"> </w:t>
            </w:r>
            <w:r w:rsidR="00EF7444" w:rsidRPr="00A05797">
              <w:rPr>
                <w:rStyle w:val="Hyperlink"/>
                <w:noProof/>
              </w:rPr>
              <w:t>Instructions</w:t>
            </w:r>
            <w:r w:rsidR="00EF7444">
              <w:rPr>
                <w:noProof/>
                <w:webHidden/>
              </w:rPr>
              <w:tab/>
            </w:r>
            <w:r w:rsidR="00EF7444">
              <w:rPr>
                <w:noProof/>
                <w:webHidden/>
              </w:rPr>
              <w:fldChar w:fldCharType="begin"/>
            </w:r>
            <w:r w:rsidR="00EF7444">
              <w:rPr>
                <w:noProof/>
                <w:webHidden/>
              </w:rPr>
              <w:instrText xml:space="preserve"> PAGEREF _Toc114562287 \h </w:instrText>
            </w:r>
            <w:r w:rsidR="00EF7444">
              <w:rPr>
                <w:noProof/>
                <w:webHidden/>
              </w:rPr>
            </w:r>
            <w:r w:rsidR="00EF7444">
              <w:rPr>
                <w:noProof/>
                <w:webHidden/>
              </w:rPr>
              <w:fldChar w:fldCharType="separate"/>
            </w:r>
            <w:r w:rsidR="00EF7444">
              <w:rPr>
                <w:noProof/>
                <w:webHidden/>
              </w:rPr>
              <w:t>4</w:t>
            </w:r>
            <w:r w:rsidR="00EF7444">
              <w:rPr>
                <w:noProof/>
                <w:webHidden/>
              </w:rPr>
              <w:fldChar w:fldCharType="end"/>
            </w:r>
          </w:hyperlink>
        </w:p>
        <w:p w14:paraId="373DD288" w14:textId="7F4D4999" w:rsidR="00EF7444" w:rsidRDefault="00000000">
          <w:pPr>
            <w:pStyle w:val="TOC2"/>
            <w:tabs>
              <w:tab w:val="left" w:pos="880"/>
              <w:tab w:val="right" w:leader="dot" w:pos="10290"/>
            </w:tabs>
            <w:rPr>
              <w:rFonts w:asciiTheme="minorHAnsi" w:hAnsiTheme="minorHAnsi" w:cstheme="minorBidi"/>
              <w:noProof/>
            </w:rPr>
          </w:pPr>
          <w:hyperlink w:anchor="_Toc114562288" w:history="1">
            <w:r w:rsidR="00EF7444" w:rsidRPr="00A05797">
              <w:rPr>
                <w:rStyle w:val="Hyperlink"/>
                <w:noProof/>
                <w:spacing w:val="-3"/>
              </w:rPr>
              <w:t>5.1.2</w:t>
            </w:r>
            <w:r w:rsidR="00EF7444">
              <w:rPr>
                <w:rFonts w:asciiTheme="minorHAnsi" w:hAnsiTheme="minorHAnsi" w:cstheme="minorBidi"/>
                <w:noProof/>
              </w:rPr>
              <w:tab/>
            </w:r>
            <w:r w:rsidR="00EF7444" w:rsidRPr="00A05797">
              <w:rPr>
                <w:rStyle w:val="Hyperlink"/>
                <w:noProof/>
              </w:rPr>
              <w:t>Outline</w:t>
            </w:r>
            <w:r w:rsidR="00EF7444">
              <w:rPr>
                <w:noProof/>
                <w:webHidden/>
              </w:rPr>
              <w:tab/>
            </w:r>
            <w:r w:rsidR="00EF7444">
              <w:rPr>
                <w:noProof/>
                <w:webHidden/>
              </w:rPr>
              <w:fldChar w:fldCharType="begin"/>
            </w:r>
            <w:r w:rsidR="00EF7444">
              <w:rPr>
                <w:noProof/>
                <w:webHidden/>
              </w:rPr>
              <w:instrText xml:space="preserve"> PAGEREF _Toc114562288 \h </w:instrText>
            </w:r>
            <w:r w:rsidR="00EF7444">
              <w:rPr>
                <w:noProof/>
                <w:webHidden/>
              </w:rPr>
            </w:r>
            <w:r w:rsidR="00EF7444">
              <w:rPr>
                <w:noProof/>
                <w:webHidden/>
              </w:rPr>
              <w:fldChar w:fldCharType="separate"/>
            </w:r>
            <w:r w:rsidR="00EF7444">
              <w:rPr>
                <w:noProof/>
                <w:webHidden/>
              </w:rPr>
              <w:t>5</w:t>
            </w:r>
            <w:r w:rsidR="00EF7444">
              <w:rPr>
                <w:noProof/>
                <w:webHidden/>
              </w:rPr>
              <w:fldChar w:fldCharType="end"/>
            </w:r>
          </w:hyperlink>
        </w:p>
        <w:p w14:paraId="59C278E1" w14:textId="6E363AFD" w:rsidR="00EF7444" w:rsidRDefault="00000000">
          <w:pPr>
            <w:pStyle w:val="TOC1"/>
            <w:rPr>
              <w:rFonts w:asciiTheme="minorHAnsi" w:hAnsiTheme="minorHAnsi" w:cstheme="minorBidi"/>
              <w:noProof/>
            </w:rPr>
          </w:pPr>
          <w:hyperlink w:anchor="_Toc114562289" w:history="1">
            <w:r w:rsidR="00EF7444" w:rsidRPr="00A05797">
              <w:rPr>
                <w:rStyle w:val="Hyperlink"/>
                <w:noProof/>
                <w:spacing w:val="-5"/>
              </w:rPr>
              <w:t>6.0</w:t>
            </w:r>
            <w:r w:rsidR="00EF7444">
              <w:rPr>
                <w:rFonts w:asciiTheme="minorHAnsi" w:hAnsiTheme="minorHAnsi" w:cstheme="minorBidi"/>
                <w:noProof/>
              </w:rPr>
              <w:tab/>
            </w:r>
            <w:r w:rsidR="00EF7444" w:rsidRPr="00A05797">
              <w:rPr>
                <w:rStyle w:val="Hyperlink"/>
                <w:noProof/>
              </w:rPr>
              <w:t>Contractor Qualifications</w:t>
            </w:r>
            <w:r w:rsidR="00EF7444">
              <w:rPr>
                <w:noProof/>
                <w:webHidden/>
              </w:rPr>
              <w:tab/>
            </w:r>
            <w:r w:rsidR="00EF7444">
              <w:rPr>
                <w:noProof/>
                <w:webHidden/>
              </w:rPr>
              <w:fldChar w:fldCharType="begin"/>
            </w:r>
            <w:r w:rsidR="00EF7444">
              <w:rPr>
                <w:noProof/>
                <w:webHidden/>
              </w:rPr>
              <w:instrText xml:space="preserve"> PAGEREF _Toc114562289 \h </w:instrText>
            </w:r>
            <w:r w:rsidR="00EF7444">
              <w:rPr>
                <w:noProof/>
                <w:webHidden/>
              </w:rPr>
            </w:r>
            <w:r w:rsidR="00EF7444">
              <w:rPr>
                <w:noProof/>
                <w:webHidden/>
              </w:rPr>
              <w:fldChar w:fldCharType="separate"/>
            </w:r>
            <w:r w:rsidR="00EF7444">
              <w:rPr>
                <w:noProof/>
                <w:webHidden/>
              </w:rPr>
              <w:t>6</w:t>
            </w:r>
            <w:r w:rsidR="00EF7444">
              <w:rPr>
                <w:noProof/>
                <w:webHidden/>
              </w:rPr>
              <w:fldChar w:fldCharType="end"/>
            </w:r>
          </w:hyperlink>
        </w:p>
        <w:p w14:paraId="14A448E6" w14:textId="7AE54CF3" w:rsidR="00EF7444" w:rsidRDefault="00000000">
          <w:pPr>
            <w:pStyle w:val="TOC1"/>
            <w:rPr>
              <w:rFonts w:asciiTheme="minorHAnsi" w:hAnsiTheme="minorHAnsi" w:cstheme="minorBidi"/>
              <w:noProof/>
            </w:rPr>
          </w:pPr>
          <w:hyperlink w:anchor="_Toc114562290" w:history="1">
            <w:r w:rsidR="00EF7444" w:rsidRPr="00A05797">
              <w:rPr>
                <w:rStyle w:val="Hyperlink"/>
                <w:noProof/>
                <w:spacing w:val="-5"/>
              </w:rPr>
              <w:t>7.0</w:t>
            </w:r>
            <w:r w:rsidR="00EF7444">
              <w:rPr>
                <w:rFonts w:asciiTheme="minorHAnsi" w:hAnsiTheme="minorHAnsi" w:cstheme="minorBidi"/>
                <w:noProof/>
              </w:rPr>
              <w:tab/>
            </w:r>
            <w:r w:rsidR="00EF7444" w:rsidRPr="00A05797">
              <w:rPr>
                <w:rStyle w:val="Hyperlink"/>
                <w:noProof/>
              </w:rPr>
              <w:t>Scoring Criteria</w:t>
            </w:r>
            <w:r w:rsidR="00EF7444">
              <w:rPr>
                <w:noProof/>
                <w:webHidden/>
              </w:rPr>
              <w:tab/>
            </w:r>
            <w:r w:rsidR="00EF7444">
              <w:rPr>
                <w:noProof/>
                <w:webHidden/>
              </w:rPr>
              <w:fldChar w:fldCharType="begin"/>
            </w:r>
            <w:r w:rsidR="00EF7444">
              <w:rPr>
                <w:noProof/>
                <w:webHidden/>
              </w:rPr>
              <w:instrText xml:space="preserve"> PAGEREF _Toc114562290 \h </w:instrText>
            </w:r>
            <w:r w:rsidR="00EF7444">
              <w:rPr>
                <w:noProof/>
                <w:webHidden/>
              </w:rPr>
            </w:r>
            <w:r w:rsidR="00EF7444">
              <w:rPr>
                <w:noProof/>
                <w:webHidden/>
              </w:rPr>
              <w:fldChar w:fldCharType="separate"/>
            </w:r>
            <w:r w:rsidR="00EF7444">
              <w:rPr>
                <w:noProof/>
                <w:webHidden/>
              </w:rPr>
              <w:t>6</w:t>
            </w:r>
            <w:r w:rsidR="00EF7444">
              <w:rPr>
                <w:noProof/>
                <w:webHidden/>
              </w:rPr>
              <w:fldChar w:fldCharType="end"/>
            </w:r>
          </w:hyperlink>
        </w:p>
        <w:p w14:paraId="7D8D6E60" w14:textId="6DFF1C8A" w:rsidR="00EF7444" w:rsidRDefault="00000000">
          <w:pPr>
            <w:pStyle w:val="TOC1"/>
            <w:rPr>
              <w:rFonts w:asciiTheme="minorHAnsi" w:hAnsiTheme="minorHAnsi" w:cstheme="minorBidi"/>
              <w:noProof/>
            </w:rPr>
          </w:pPr>
          <w:hyperlink w:anchor="_Toc114562291" w:history="1">
            <w:r w:rsidR="00EF7444" w:rsidRPr="00A05797">
              <w:rPr>
                <w:rStyle w:val="Hyperlink"/>
                <w:noProof/>
              </w:rPr>
              <w:t>8.0</w:t>
            </w:r>
            <w:r w:rsidR="00EF7444">
              <w:rPr>
                <w:rFonts w:asciiTheme="minorHAnsi" w:hAnsiTheme="minorHAnsi" w:cstheme="minorBidi"/>
                <w:noProof/>
              </w:rPr>
              <w:tab/>
            </w:r>
            <w:r w:rsidR="00EF7444" w:rsidRPr="00A05797">
              <w:rPr>
                <w:rStyle w:val="Hyperlink"/>
                <w:noProof/>
              </w:rPr>
              <w:t>Legal Evaluation of Statement of Work</w:t>
            </w:r>
            <w:r w:rsidR="00EF7444">
              <w:rPr>
                <w:noProof/>
                <w:webHidden/>
              </w:rPr>
              <w:tab/>
            </w:r>
            <w:r w:rsidR="00EF7444">
              <w:rPr>
                <w:noProof/>
                <w:webHidden/>
              </w:rPr>
              <w:fldChar w:fldCharType="begin"/>
            </w:r>
            <w:r w:rsidR="00EF7444">
              <w:rPr>
                <w:noProof/>
                <w:webHidden/>
              </w:rPr>
              <w:instrText xml:space="preserve"> PAGEREF _Toc114562291 \h </w:instrText>
            </w:r>
            <w:r w:rsidR="00EF7444">
              <w:rPr>
                <w:noProof/>
                <w:webHidden/>
              </w:rPr>
            </w:r>
            <w:r w:rsidR="00EF7444">
              <w:rPr>
                <w:noProof/>
                <w:webHidden/>
              </w:rPr>
              <w:fldChar w:fldCharType="separate"/>
            </w:r>
            <w:r w:rsidR="00EF7444">
              <w:rPr>
                <w:noProof/>
                <w:webHidden/>
              </w:rPr>
              <w:t>7</w:t>
            </w:r>
            <w:r w:rsidR="00EF7444">
              <w:rPr>
                <w:noProof/>
                <w:webHidden/>
              </w:rPr>
              <w:fldChar w:fldCharType="end"/>
            </w:r>
          </w:hyperlink>
        </w:p>
        <w:p w14:paraId="35D05C60" w14:textId="344B7059" w:rsidR="00EF7444" w:rsidRDefault="00000000">
          <w:pPr>
            <w:pStyle w:val="TOC1"/>
            <w:rPr>
              <w:rFonts w:asciiTheme="minorHAnsi" w:hAnsiTheme="minorHAnsi" w:cstheme="minorBidi"/>
              <w:noProof/>
            </w:rPr>
          </w:pPr>
          <w:hyperlink w:anchor="_Toc114562292" w:history="1">
            <w:r w:rsidR="00EF7444" w:rsidRPr="00A05797">
              <w:rPr>
                <w:rStyle w:val="Hyperlink"/>
                <w:noProof/>
              </w:rPr>
              <w:t>9.0</w:t>
            </w:r>
            <w:r w:rsidR="00EF7444">
              <w:rPr>
                <w:rFonts w:asciiTheme="minorHAnsi" w:hAnsiTheme="minorHAnsi" w:cstheme="minorBidi"/>
                <w:noProof/>
              </w:rPr>
              <w:tab/>
            </w:r>
            <w:r w:rsidR="00EF7444" w:rsidRPr="00A05797">
              <w:rPr>
                <w:rStyle w:val="Hyperlink"/>
                <w:noProof/>
              </w:rPr>
              <w:t>Evaluation</w:t>
            </w:r>
            <w:r w:rsidR="00EF7444">
              <w:rPr>
                <w:noProof/>
                <w:webHidden/>
              </w:rPr>
              <w:tab/>
            </w:r>
            <w:r w:rsidR="00EF7444">
              <w:rPr>
                <w:noProof/>
                <w:webHidden/>
              </w:rPr>
              <w:fldChar w:fldCharType="begin"/>
            </w:r>
            <w:r w:rsidR="00EF7444">
              <w:rPr>
                <w:noProof/>
                <w:webHidden/>
              </w:rPr>
              <w:instrText xml:space="preserve"> PAGEREF _Toc114562292 \h </w:instrText>
            </w:r>
            <w:r w:rsidR="00EF7444">
              <w:rPr>
                <w:noProof/>
                <w:webHidden/>
              </w:rPr>
            </w:r>
            <w:r w:rsidR="00EF7444">
              <w:rPr>
                <w:noProof/>
                <w:webHidden/>
              </w:rPr>
              <w:fldChar w:fldCharType="separate"/>
            </w:r>
            <w:r w:rsidR="00EF7444">
              <w:rPr>
                <w:noProof/>
                <w:webHidden/>
              </w:rPr>
              <w:t>7</w:t>
            </w:r>
            <w:r w:rsidR="00EF7444">
              <w:rPr>
                <w:noProof/>
                <w:webHidden/>
              </w:rPr>
              <w:fldChar w:fldCharType="end"/>
            </w:r>
          </w:hyperlink>
        </w:p>
        <w:p w14:paraId="1574A053" w14:textId="3995A8E6" w:rsidR="00EF7444" w:rsidRDefault="00000000">
          <w:pPr>
            <w:pStyle w:val="TOC1"/>
            <w:rPr>
              <w:rFonts w:asciiTheme="minorHAnsi" w:hAnsiTheme="minorHAnsi" w:cstheme="minorBidi"/>
              <w:noProof/>
            </w:rPr>
          </w:pPr>
          <w:hyperlink w:anchor="_Toc114562293" w:history="1">
            <w:r w:rsidR="00EF7444" w:rsidRPr="00A05797">
              <w:rPr>
                <w:rStyle w:val="Hyperlink"/>
                <w:noProof/>
              </w:rPr>
              <w:t>9.1</w:t>
            </w:r>
            <w:r w:rsidR="00EF7444">
              <w:rPr>
                <w:rFonts w:asciiTheme="minorHAnsi" w:hAnsiTheme="minorHAnsi" w:cstheme="minorBidi"/>
                <w:noProof/>
              </w:rPr>
              <w:tab/>
            </w:r>
            <w:r w:rsidR="00EF7444" w:rsidRPr="00A05797">
              <w:rPr>
                <w:rStyle w:val="Hyperlink"/>
                <w:noProof/>
                <w:position w:val="1"/>
              </w:rPr>
              <w:t>Oral</w:t>
            </w:r>
            <w:r w:rsidR="00EF7444" w:rsidRPr="00A05797">
              <w:rPr>
                <w:rStyle w:val="Hyperlink"/>
                <w:noProof/>
                <w:spacing w:val="2"/>
                <w:position w:val="1"/>
              </w:rPr>
              <w:t xml:space="preserve"> </w:t>
            </w:r>
            <w:r w:rsidR="00EF7444" w:rsidRPr="00A05797">
              <w:rPr>
                <w:rStyle w:val="Hyperlink"/>
                <w:noProof/>
                <w:position w:val="1"/>
              </w:rPr>
              <w:t>Presentation</w:t>
            </w:r>
            <w:r w:rsidR="00EF7444">
              <w:rPr>
                <w:noProof/>
                <w:webHidden/>
              </w:rPr>
              <w:tab/>
            </w:r>
            <w:r w:rsidR="00EF7444">
              <w:rPr>
                <w:noProof/>
                <w:webHidden/>
              </w:rPr>
              <w:fldChar w:fldCharType="begin"/>
            </w:r>
            <w:r w:rsidR="00EF7444">
              <w:rPr>
                <w:noProof/>
                <w:webHidden/>
              </w:rPr>
              <w:instrText xml:space="preserve"> PAGEREF _Toc114562293 \h </w:instrText>
            </w:r>
            <w:r w:rsidR="00EF7444">
              <w:rPr>
                <w:noProof/>
                <w:webHidden/>
              </w:rPr>
            </w:r>
            <w:r w:rsidR="00EF7444">
              <w:rPr>
                <w:noProof/>
                <w:webHidden/>
              </w:rPr>
              <w:fldChar w:fldCharType="separate"/>
            </w:r>
            <w:r w:rsidR="00EF7444">
              <w:rPr>
                <w:noProof/>
                <w:webHidden/>
              </w:rPr>
              <w:t>7</w:t>
            </w:r>
            <w:r w:rsidR="00EF7444">
              <w:rPr>
                <w:noProof/>
                <w:webHidden/>
              </w:rPr>
              <w:fldChar w:fldCharType="end"/>
            </w:r>
          </w:hyperlink>
        </w:p>
        <w:p w14:paraId="363754A3" w14:textId="2120664F" w:rsidR="00EF7444" w:rsidRDefault="00000000">
          <w:pPr>
            <w:pStyle w:val="TOC1"/>
            <w:rPr>
              <w:rFonts w:asciiTheme="minorHAnsi" w:hAnsiTheme="minorHAnsi" w:cstheme="minorBidi"/>
              <w:noProof/>
            </w:rPr>
          </w:pPr>
          <w:hyperlink w:anchor="_Toc114562294" w:history="1">
            <w:r w:rsidR="00EF7444" w:rsidRPr="00A05797">
              <w:rPr>
                <w:rStyle w:val="Hyperlink"/>
                <w:noProof/>
                <w:position w:val="1"/>
              </w:rPr>
              <w:t>9.2</w:t>
            </w:r>
            <w:r w:rsidR="00EF7444">
              <w:rPr>
                <w:rFonts w:asciiTheme="minorHAnsi" w:hAnsiTheme="minorHAnsi" w:cstheme="minorBidi"/>
                <w:noProof/>
              </w:rPr>
              <w:tab/>
            </w:r>
            <w:r w:rsidR="00EF7444" w:rsidRPr="00A05797">
              <w:rPr>
                <w:rStyle w:val="Hyperlink"/>
                <w:noProof/>
                <w:position w:val="1"/>
              </w:rPr>
              <w:t>Evaluation Factors</w:t>
            </w:r>
            <w:r w:rsidR="00EF7444">
              <w:rPr>
                <w:noProof/>
                <w:webHidden/>
              </w:rPr>
              <w:tab/>
            </w:r>
            <w:r w:rsidR="00EF7444">
              <w:rPr>
                <w:noProof/>
                <w:webHidden/>
              </w:rPr>
              <w:fldChar w:fldCharType="begin"/>
            </w:r>
            <w:r w:rsidR="00EF7444">
              <w:rPr>
                <w:noProof/>
                <w:webHidden/>
              </w:rPr>
              <w:instrText xml:space="preserve"> PAGEREF _Toc114562294 \h </w:instrText>
            </w:r>
            <w:r w:rsidR="00EF7444">
              <w:rPr>
                <w:noProof/>
                <w:webHidden/>
              </w:rPr>
            </w:r>
            <w:r w:rsidR="00EF7444">
              <w:rPr>
                <w:noProof/>
                <w:webHidden/>
              </w:rPr>
              <w:fldChar w:fldCharType="separate"/>
            </w:r>
            <w:r w:rsidR="00EF7444">
              <w:rPr>
                <w:noProof/>
                <w:webHidden/>
              </w:rPr>
              <w:t>7</w:t>
            </w:r>
            <w:r w:rsidR="00EF7444">
              <w:rPr>
                <w:noProof/>
                <w:webHidden/>
              </w:rPr>
              <w:fldChar w:fldCharType="end"/>
            </w:r>
          </w:hyperlink>
        </w:p>
        <w:p w14:paraId="03B6CBCF" w14:textId="0AEB019C" w:rsidR="00EF7444" w:rsidRDefault="00000000">
          <w:pPr>
            <w:pStyle w:val="TOC1"/>
            <w:rPr>
              <w:rFonts w:asciiTheme="minorHAnsi" w:hAnsiTheme="minorHAnsi" w:cstheme="minorBidi"/>
              <w:noProof/>
            </w:rPr>
          </w:pPr>
          <w:hyperlink w:anchor="_Toc114562295" w:history="1">
            <w:r w:rsidR="00EF7444" w:rsidRPr="00A05797">
              <w:rPr>
                <w:rStyle w:val="Hyperlink"/>
                <w:noProof/>
              </w:rPr>
              <w:t>10.0</w:t>
            </w:r>
            <w:r w:rsidR="00EF7444">
              <w:rPr>
                <w:rFonts w:asciiTheme="minorHAnsi" w:hAnsiTheme="minorHAnsi" w:cstheme="minorBidi"/>
                <w:noProof/>
              </w:rPr>
              <w:tab/>
            </w:r>
            <w:r w:rsidR="00EF7444" w:rsidRPr="00A05797">
              <w:rPr>
                <w:rStyle w:val="Hyperlink"/>
                <w:noProof/>
              </w:rPr>
              <w:t>Appendix</w:t>
            </w:r>
            <w:r w:rsidR="00EF7444">
              <w:rPr>
                <w:noProof/>
                <w:webHidden/>
              </w:rPr>
              <w:tab/>
            </w:r>
            <w:r w:rsidR="00EF7444">
              <w:rPr>
                <w:noProof/>
                <w:webHidden/>
              </w:rPr>
              <w:fldChar w:fldCharType="begin"/>
            </w:r>
            <w:r w:rsidR="00EF7444">
              <w:rPr>
                <w:noProof/>
                <w:webHidden/>
              </w:rPr>
              <w:instrText xml:space="preserve"> PAGEREF _Toc114562295 \h </w:instrText>
            </w:r>
            <w:r w:rsidR="00EF7444">
              <w:rPr>
                <w:noProof/>
                <w:webHidden/>
              </w:rPr>
            </w:r>
            <w:r w:rsidR="00EF7444">
              <w:rPr>
                <w:noProof/>
                <w:webHidden/>
              </w:rPr>
              <w:fldChar w:fldCharType="separate"/>
            </w:r>
            <w:r w:rsidR="00EF7444">
              <w:rPr>
                <w:noProof/>
                <w:webHidden/>
              </w:rPr>
              <w:t>8</w:t>
            </w:r>
            <w:r w:rsidR="00EF7444">
              <w:rPr>
                <w:noProof/>
                <w:webHidden/>
              </w:rPr>
              <w:fldChar w:fldCharType="end"/>
            </w:r>
          </w:hyperlink>
        </w:p>
        <w:p w14:paraId="16B56878" w14:textId="76FABF58" w:rsidR="00EF7444" w:rsidRDefault="00000000">
          <w:pPr>
            <w:pStyle w:val="TOC1"/>
            <w:rPr>
              <w:rFonts w:asciiTheme="minorHAnsi" w:hAnsiTheme="minorHAnsi" w:cstheme="minorBidi"/>
              <w:noProof/>
            </w:rPr>
          </w:pPr>
          <w:hyperlink w:anchor="_Toc114562296" w:history="1">
            <w:r w:rsidR="00EF7444" w:rsidRPr="00A05797">
              <w:rPr>
                <w:rStyle w:val="Hyperlink"/>
                <w:noProof/>
              </w:rPr>
              <w:t>10.1</w:t>
            </w:r>
            <w:r w:rsidR="00EF7444">
              <w:rPr>
                <w:rFonts w:asciiTheme="minorHAnsi" w:hAnsiTheme="minorHAnsi" w:cstheme="minorBidi"/>
                <w:noProof/>
              </w:rPr>
              <w:tab/>
            </w:r>
            <w:r w:rsidR="00EF7444" w:rsidRPr="00A05797">
              <w:rPr>
                <w:rStyle w:val="Hyperlink"/>
                <w:noProof/>
                <w:position w:val="1"/>
              </w:rPr>
              <w:t>Appendix A: List of</w:t>
            </w:r>
            <w:r w:rsidR="00EF7444" w:rsidRPr="00A05797">
              <w:rPr>
                <w:rStyle w:val="Hyperlink"/>
                <w:noProof/>
                <w:spacing w:val="4"/>
                <w:position w:val="1"/>
              </w:rPr>
              <w:t xml:space="preserve"> </w:t>
            </w:r>
            <w:r w:rsidR="00EF7444" w:rsidRPr="00A05797">
              <w:rPr>
                <w:rStyle w:val="Hyperlink"/>
                <w:noProof/>
                <w:position w:val="1"/>
              </w:rPr>
              <w:t>Acronyms</w:t>
            </w:r>
            <w:r w:rsidR="00EF7444">
              <w:rPr>
                <w:noProof/>
                <w:webHidden/>
              </w:rPr>
              <w:tab/>
            </w:r>
            <w:r w:rsidR="00EF7444">
              <w:rPr>
                <w:noProof/>
                <w:webHidden/>
              </w:rPr>
              <w:fldChar w:fldCharType="begin"/>
            </w:r>
            <w:r w:rsidR="00EF7444">
              <w:rPr>
                <w:noProof/>
                <w:webHidden/>
              </w:rPr>
              <w:instrText xml:space="preserve"> PAGEREF _Toc114562296 \h </w:instrText>
            </w:r>
            <w:r w:rsidR="00EF7444">
              <w:rPr>
                <w:noProof/>
                <w:webHidden/>
              </w:rPr>
            </w:r>
            <w:r w:rsidR="00EF7444">
              <w:rPr>
                <w:noProof/>
                <w:webHidden/>
              </w:rPr>
              <w:fldChar w:fldCharType="separate"/>
            </w:r>
            <w:r w:rsidR="00EF7444">
              <w:rPr>
                <w:noProof/>
                <w:webHidden/>
              </w:rPr>
              <w:t>8</w:t>
            </w:r>
            <w:r w:rsidR="00EF7444">
              <w:rPr>
                <w:noProof/>
                <w:webHidden/>
              </w:rPr>
              <w:fldChar w:fldCharType="end"/>
            </w:r>
          </w:hyperlink>
        </w:p>
        <w:p w14:paraId="487573C6" w14:textId="56FCAD9B" w:rsidR="00EF7444" w:rsidRDefault="00000000">
          <w:pPr>
            <w:pStyle w:val="TOC1"/>
            <w:rPr>
              <w:rFonts w:asciiTheme="minorHAnsi" w:hAnsiTheme="minorHAnsi" w:cstheme="minorBidi"/>
              <w:noProof/>
            </w:rPr>
          </w:pPr>
          <w:hyperlink w:anchor="_Toc114562297" w:history="1">
            <w:r w:rsidR="00EF7444" w:rsidRPr="00A05797">
              <w:rPr>
                <w:rStyle w:val="Hyperlink"/>
                <w:noProof/>
              </w:rPr>
              <w:t>10.2</w:t>
            </w:r>
            <w:r w:rsidR="00EF7444">
              <w:rPr>
                <w:rFonts w:asciiTheme="minorHAnsi" w:hAnsiTheme="minorHAnsi" w:cstheme="minorBidi"/>
                <w:noProof/>
              </w:rPr>
              <w:tab/>
            </w:r>
            <w:r w:rsidR="00EF7444" w:rsidRPr="00A05797">
              <w:rPr>
                <w:rStyle w:val="Hyperlink"/>
                <w:noProof/>
                <w:position w:val="1"/>
              </w:rPr>
              <w:t>Appendix B: HSD Project Organizational Chart</w:t>
            </w:r>
            <w:r w:rsidR="00EF7444">
              <w:rPr>
                <w:noProof/>
                <w:webHidden/>
              </w:rPr>
              <w:tab/>
            </w:r>
            <w:r w:rsidR="00EF7444">
              <w:rPr>
                <w:noProof/>
                <w:webHidden/>
              </w:rPr>
              <w:fldChar w:fldCharType="begin"/>
            </w:r>
            <w:r w:rsidR="00EF7444">
              <w:rPr>
                <w:noProof/>
                <w:webHidden/>
              </w:rPr>
              <w:instrText xml:space="preserve"> PAGEREF _Toc114562297 \h </w:instrText>
            </w:r>
            <w:r w:rsidR="00EF7444">
              <w:rPr>
                <w:noProof/>
                <w:webHidden/>
              </w:rPr>
            </w:r>
            <w:r w:rsidR="00EF7444">
              <w:rPr>
                <w:noProof/>
                <w:webHidden/>
              </w:rPr>
              <w:fldChar w:fldCharType="separate"/>
            </w:r>
            <w:r w:rsidR="00EF7444">
              <w:rPr>
                <w:noProof/>
                <w:webHidden/>
              </w:rPr>
              <w:t>9</w:t>
            </w:r>
            <w:r w:rsidR="00EF7444">
              <w:rPr>
                <w:noProof/>
                <w:webHidden/>
              </w:rPr>
              <w:fldChar w:fldCharType="end"/>
            </w:r>
          </w:hyperlink>
        </w:p>
        <w:p w14:paraId="5CE744E6" w14:textId="5947B415" w:rsidR="00EF7444" w:rsidRDefault="00000000">
          <w:pPr>
            <w:pStyle w:val="TOC1"/>
            <w:rPr>
              <w:rFonts w:asciiTheme="minorHAnsi" w:hAnsiTheme="minorHAnsi" w:cstheme="minorBidi"/>
              <w:noProof/>
            </w:rPr>
          </w:pPr>
          <w:hyperlink w:anchor="_Toc114562298" w:history="1">
            <w:r w:rsidR="00EF7444" w:rsidRPr="00A05797">
              <w:rPr>
                <w:rStyle w:val="Hyperlink"/>
                <w:noProof/>
                <w:position w:val="1"/>
              </w:rPr>
              <w:t>10.3</w:t>
            </w:r>
            <w:r w:rsidR="00EF7444">
              <w:rPr>
                <w:rFonts w:asciiTheme="minorHAnsi" w:hAnsiTheme="minorHAnsi" w:cstheme="minorBidi"/>
                <w:noProof/>
              </w:rPr>
              <w:tab/>
            </w:r>
            <w:r w:rsidR="00EF7444" w:rsidRPr="00A05797">
              <w:rPr>
                <w:rStyle w:val="Hyperlink"/>
                <w:noProof/>
                <w:position w:val="1"/>
              </w:rPr>
              <w:t>Appendix C: HSD Responsibilities</w:t>
            </w:r>
            <w:r w:rsidR="00EF7444">
              <w:rPr>
                <w:noProof/>
                <w:webHidden/>
              </w:rPr>
              <w:tab/>
            </w:r>
            <w:r w:rsidR="00EF7444">
              <w:rPr>
                <w:noProof/>
                <w:webHidden/>
              </w:rPr>
              <w:fldChar w:fldCharType="begin"/>
            </w:r>
            <w:r w:rsidR="00EF7444">
              <w:rPr>
                <w:noProof/>
                <w:webHidden/>
              </w:rPr>
              <w:instrText xml:space="preserve"> PAGEREF _Toc114562298 \h </w:instrText>
            </w:r>
            <w:r w:rsidR="00EF7444">
              <w:rPr>
                <w:noProof/>
                <w:webHidden/>
              </w:rPr>
            </w:r>
            <w:r w:rsidR="00EF7444">
              <w:rPr>
                <w:noProof/>
                <w:webHidden/>
              </w:rPr>
              <w:fldChar w:fldCharType="separate"/>
            </w:r>
            <w:r w:rsidR="00EF7444">
              <w:rPr>
                <w:noProof/>
                <w:webHidden/>
              </w:rPr>
              <w:t>9</w:t>
            </w:r>
            <w:r w:rsidR="00EF7444">
              <w:rPr>
                <w:noProof/>
                <w:webHidden/>
              </w:rPr>
              <w:fldChar w:fldCharType="end"/>
            </w:r>
          </w:hyperlink>
        </w:p>
        <w:p w14:paraId="41205E02" w14:textId="2F4B20D2" w:rsidR="00922946" w:rsidRDefault="00922946">
          <w:r>
            <w:rPr>
              <w:b/>
              <w:bCs/>
              <w:noProof/>
            </w:rPr>
            <w:fldChar w:fldCharType="end"/>
          </w:r>
        </w:p>
      </w:sdtContent>
    </w:sdt>
    <w:p w14:paraId="48C1D159" w14:textId="38EC1374" w:rsidR="00922946" w:rsidRDefault="00922946">
      <w:pPr>
        <w:widowControl/>
        <w:autoSpaceDE/>
        <w:autoSpaceDN/>
        <w:adjustRightInd/>
        <w:spacing w:after="160" w:line="259" w:lineRule="auto"/>
      </w:pPr>
      <w:r>
        <w:br w:type="page"/>
      </w:r>
    </w:p>
    <w:p w14:paraId="53B31A23" w14:textId="77777777" w:rsidR="003E125E" w:rsidRDefault="003E125E">
      <w:pPr>
        <w:pStyle w:val="BodyText"/>
        <w:kinsoku w:val="0"/>
        <w:overflowPunct w:val="0"/>
        <w:spacing w:before="6"/>
        <w:rPr>
          <w:sz w:val="19"/>
          <w:szCs w:val="19"/>
        </w:rPr>
      </w:pPr>
    </w:p>
    <w:p w14:paraId="4E892ACF" w14:textId="77777777" w:rsidR="003E125E" w:rsidRDefault="003E125E">
      <w:pPr>
        <w:pStyle w:val="Heading1"/>
        <w:tabs>
          <w:tab w:val="left" w:pos="880"/>
        </w:tabs>
        <w:kinsoku w:val="0"/>
        <w:overflowPunct w:val="0"/>
        <w:spacing w:before="0"/>
      </w:pPr>
      <w:bookmarkStart w:id="3" w:name="_Toc114562282"/>
      <w:r>
        <w:t>1.</w:t>
      </w:r>
      <w:bookmarkStart w:id="4" w:name="1.0_Purpose"/>
      <w:bookmarkEnd w:id="4"/>
      <w:r>
        <w:t>0</w:t>
      </w:r>
      <w:r>
        <w:tab/>
      </w:r>
      <w:bookmarkStart w:id="5" w:name="_bookmark0"/>
      <w:bookmarkEnd w:id="5"/>
      <w:r>
        <w:t>Purpose</w:t>
      </w:r>
      <w:bookmarkEnd w:id="3"/>
    </w:p>
    <w:p w14:paraId="7F3C1B1E" w14:textId="64D43FC8" w:rsidR="003E125E" w:rsidRDefault="003E125E">
      <w:pPr>
        <w:pStyle w:val="BodyText"/>
        <w:kinsoku w:val="0"/>
        <w:overflowPunct w:val="0"/>
        <w:spacing w:before="119"/>
        <w:ind w:left="520" w:right="404"/>
      </w:pPr>
      <w:r>
        <w:t xml:space="preserve">The New Mexico (NM) Human Services Department (HSD) is interested in procuring </w:t>
      </w:r>
      <w:r w:rsidR="00D95626">
        <w:t>Project Management Office</w:t>
      </w:r>
      <w:r>
        <w:t xml:space="preserve"> services related to its current </w:t>
      </w:r>
      <w:r w:rsidR="00D95626">
        <w:t>Child Support Enforcement</w:t>
      </w:r>
      <w:r>
        <w:t xml:space="preserve"> System Replacement (</w:t>
      </w:r>
      <w:r w:rsidR="00085640">
        <w:t>CSESR</w:t>
      </w:r>
      <w:r>
        <w:t>) Project. The HSD is requesting quotes from contractors who hold a current State-Wide Price Agreement (SWPA)</w:t>
      </w:r>
      <w:r w:rsidR="00F9736A">
        <w:t xml:space="preserve"> or</w:t>
      </w:r>
      <w:r w:rsidR="00D95626">
        <w:t xml:space="preserve"> General Services Agreement (GSA) </w:t>
      </w:r>
      <w:r>
        <w:t>for the provision of Information Technology (IT) Professional Services</w:t>
      </w:r>
      <w:r w:rsidR="00D95626">
        <w:t>,</w:t>
      </w:r>
      <w:r>
        <w:t xml:space="preserve"> </w:t>
      </w:r>
      <w:r w:rsidR="00D95626">
        <w:t xml:space="preserve">Project Management </w:t>
      </w:r>
      <w:proofErr w:type="gramStart"/>
      <w:r>
        <w:t>Services</w:t>
      </w:r>
      <w:proofErr w:type="gramEnd"/>
      <w:r>
        <w:t xml:space="preserve"> or other applicable price agreement categories.</w:t>
      </w:r>
    </w:p>
    <w:p w14:paraId="3FE93886" w14:textId="28D55D30" w:rsidR="003E125E" w:rsidRDefault="003E125E">
      <w:pPr>
        <w:pStyle w:val="BodyText"/>
        <w:kinsoku w:val="0"/>
        <w:overflowPunct w:val="0"/>
        <w:spacing w:before="120"/>
        <w:ind w:left="520" w:right="441"/>
      </w:pPr>
      <w:r>
        <w:t xml:space="preserve">This engagement resulting from this Request for Quote (RFQ) will form the central </w:t>
      </w:r>
      <w:r w:rsidR="00D95626">
        <w:t>project management</w:t>
      </w:r>
      <w:r>
        <w:t xml:space="preserve"> component of the </w:t>
      </w:r>
      <w:r w:rsidR="00D95626">
        <w:t>CSESR</w:t>
      </w:r>
      <w:r>
        <w:t xml:space="preserve"> project. Contractors should inform themselves regarding these projects by reading the overview approach below</w:t>
      </w:r>
      <w:r w:rsidR="00EF6A37">
        <w:t>.</w:t>
      </w:r>
    </w:p>
    <w:p w14:paraId="17DEB85B" w14:textId="77777777" w:rsidR="00495845" w:rsidRDefault="003E125E" w:rsidP="00922946">
      <w:pPr>
        <w:pStyle w:val="BodyText"/>
        <w:kinsoku w:val="0"/>
        <w:overflowPunct w:val="0"/>
        <w:spacing w:before="121"/>
        <w:ind w:left="520" w:right="565"/>
      </w:pPr>
      <w:r>
        <w:t xml:space="preserve">The instructions and information below are intended to assist the contractors in pricing a quote for the </w:t>
      </w:r>
      <w:r w:rsidR="0011364E">
        <w:t>HSD evaluation.</w:t>
      </w:r>
    </w:p>
    <w:p w14:paraId="00B3451D" w14:textId="0A9B68E5" w:rsidR="00922946" w:rsidRDefault="00495845" w:rsidP="00922946">
      <w:pPr>
        <w:pStyle w:val="BodyText"/>
        <w:kinsoku w:val="0"/>
        <w:overflowPunct w:val="0"/>
        <w:spacing w:before="121"/>
        <w:ind w:left="520" w:right="565"/>
      </w:pPr>
      <w:r>
        <w:t>The contact type</w:t>
      </w:r>
      <w:r w:rsidR="001009EF">
        <w:t xml:space="preserve"> classification</w:t>
      </w:r>
      <w:r w:rsidRPr="00495845">
        <w:t xml:space="preserve"> for this work is “Firm Fixed Price”.</w:t>
      </w:r>
      <w:r w:rsidR="0011364E">
        <w:br/>
      </w:r>
    </w:p>
    <w:p w14:paraId="7AD94DAB" w14:textId="15733B36" w:rsidR="003E125E" w:rsidRDefault="003E125E">
      <w:pPr>
        <w:pStyle w:val="Heading1"/>
        <w:tabs>
          <w:tab w:val="left" w:pos="880"/>
        </w:tabs>
        <w:kinsoku w:val="0"/>
        <w:overflowPunct w:val="0"/>
      </w:pPr>
      <w:bookmarkStart w:id="6" w:name="_Toc114562283"/>
      <w:r>
        <w:t>2.</w:t>
      </w:r>
      <w:bookmarkStart w:id="7" w:name="2.0_Quote_Schedule"/>
      <w:bookmarkStart w:id="8" w:name="_bookmark1"/>
      <w:bookmarkEnd w:id="7"/>
      <w:bookmarkEnd w:id="8"/>
      <w:r>
        <w:t>0</w:t>
      </w:r>
      <w:r>
        <w:tab/>
        <w:t>Quote</w:t>
      </w:r>
      <w:r>
        <w:rPr>
          <w:spacing w:val="-3"/>
        </w:rPr>
        <w:t xml:space="preserve"> </w:t>
      </w:r>
      <w:r>
        <w:t>Schedule</w:t>
      </w:r>
      <w:bookmarkEnd w:id="6"/>
    </w:p>
    <w:p w14:paraId="7D85A10A" w14:textId="77777777" w:rsidR="003E125E" w:rsidRDefault="003E125E">
      <w:pPr>
        <w:pStyle w:val="BodyText"/>
        <w:kinsoku w:val="0"/>
        <w:overflowPunct w:val="0"/>
        <w:spacing w:before="119"/>
        <w:ind w:left="520"/>
      </w:pPr>
      <w:r>
        <w:t>The Contract Manager will make every effort to adhere to the following schedule:</w:t>
      </w:r>
    </w:p>
    <w:p w14:paraId="0A7FE9A8" w14:textId="77777777" w:rsidR="003E125E" w:rsidRDefault="003E125E">
      <w:pPr>
        <w:pStyle w:val="BodyText"/>
        <w:kinsoku w:val="0"/>
        <w:overflowPunct w:val="0"/>
        <w:spacing w:before="9"/>
        <w:rPr>
          <w:sz w:val="19"/>
          <w:szCs w:val="19"/>
        </w:rPr>
      </w:pPr>
    </w:p>
    <w:tbl>
      <w:tblPr>
        <w:tblW w:w="0" w:type="auto"/>
        <w:tblInd w:w="435" w:type="dxa"/>
        <w:tblLayout w:type="fixed"/>
        <w:tblCellMar>
          <w:left w:w="0" w:type="dxa"/>
          <w:right w:w="0" w:type="dxa"/>
        </w:tblCellMar>
        <w:tblLook w:val="0000" w:firstRow="0" w:lastRow="0" w:firstColumn="0" w:lastColumn="0" w:noHBand="0" w:noVBand="0"/>
      </w:tblPr>
      <w:tblGrid>
        <w:gridCol w:w="4437"/>
        <w:gridCol w:w="2766"/>
        <w:gridCol w:w="2546"/>
      </w:tblGrid>
      <w:tr w:rsidR="003E125E" w14:paraId="29C0C526" w14:textId="77777777">
        <w:trPr>
          <w:trHeight w:val="385"/>
        </w:trPr>
        <w:tc>
          <w:tcPr>
            <w:tcW w:w="4437" w:type="dxa"/>
            <w:tcBorders>
              <w:top w:val="single" w:sz="4" w:space="0" w:color="000000"/>
              <w:left w:val="single" w:sz="4" w:space="0" w:color="000000"/>
              <w:bottom w:val="single" w:sz="4" w:space="0" w:color="000000"/>
              <w:right w:val="single" w:sz="4" w:space="0" w:color="000000"/>
            </w:tcBorders>
          </w:tcPr>
          <w:p w14:paraId="68339098" w14:textId="77777777" w:rsidR="003E125E" w:rsidRDefault="003E125E">
            <w:pPr>
              <w:pStyle w:val="TableParagraph"/>
              <w:kinsoku w:val="0"/>
              <w:overflowPunct w:val="0"/>
              <w:spacing w:before="115" w:line="249" w:lineRule="exact"/>
              <w:ind w:left="110"/>
              <w:rPr>
                <w:b/>
                <w:bCs/>
                <w:sz w:val="22"/>
                <w:szCs w:val="22"/>
              </w:rPr>
            </w:pPr>
            <w:r>
              <w:rPr>
                <w:b/>
                <w:bCs/>
                <w:sz w:val="22"/>
                <w:szCs w:val="22"/>
              </w:rPr>
              <w:t>Action</w:t>
            </w:r>
          </w:p>
        </w:tc>
        <w:tc>
          <w:tcPr>
            <w:tcW w:w="2766" w:type="dxa"/>
            <w:tcBorders>
              <w:top w:val="single" w:sz="4" w:space="0" w:color="000000"/>
              <w:left w:val="single" w:sz="4" w:space="0" w:color="000000"/>
              <w:bottom w:val="single" w:sz="4" w:space="0" w:color="000000"/>
              <w:right w:val="single" w:sz="4" w:space="0" w:color="000000"/>
            </w:tcBorders>
          </w:tcPr>
          <w:p w14:paraId="1D3F0AC3" w14:textId="77777777" w:rsidR="003E125E" w:rsidRDefault="003E125E">
            <w:pPr>
              <w:pStyle w:val="TableParagraph"/>
              <w:kinsoku w:val="0"/>
              <w:overflowPunct w:val="0"/>
              <w:spacing w:before="115" w:line="249" w:lineRule="exact"/>
              <w:ind w:left="105"/>
              <w:rPr>
                <w:b/>
                <w:bCs/>
                <w:sz w:val="22"/>
                <w:szCs w:val="22"/>
              </w:rPr>
            </w:pPr>
            <w:r>
              <w:rPr>
                <w:b/>
                <w:bCs/>
                <w:sz w:val="22"/>
                <w:szCs w:val="22"/>
              </w:rPr>
              <w:t>Responsible Party</w:t>
            </w:r>
          </w:p>
        </w:tc>
        <w:tc>
          <w:tcPr>
            <w:tcW w:w="2546" w:type="dxa"/>
            <w:tcBorders>
              <w:top w:val="single" w:sz="4" w:space="0" w:color="000000"/>
              <w:left w:val="single" w:sz="4" w:space="0" w:color="000000"/>
              <w:bottom w:val="single" w:sz="4" w:space="0" w:color="000000"/>
              <w:right w:val="single" w:sz="4" w:space="0" w:color="000000"/>
            </w:tcBorders>
          </w:tcPr>
          <w:p w14:paraId="168C91C4" w14:textId="1F2A9C6A" w:rsidR="003E125E" w:rsidRDefault="003E125E">
            <w:pPr>
              <w:pStyle w:val="TableParagraph"/>
              <w:kinsoku w:val="0"/>
              <w:overflowPunct w:val="0"/>
              <w:spacing w:before="115" w:line="249" w:lineRule="exact"/>
              <w:ind w:left="159"/>
              <w:rPr>
                <w:b/>
                <w:bCs/>
                <w:sz w:val="22"/>
                <w:szCs w:val="22"/>
              </w:rPr>
            </w:pPr>
            <w:r>
              <w:rPr>
                <w:b/>
                <w:bCs/>
                <w:sz w:val="22"/>
                <w:szCs w:val="22"/>
              </w:rPr>
              <w:t>Due Date*</w:t>
            </w:r>
          </w:p>
        </w:tc>
      </w:tr>
      <w:tr w:rsidR="003E125E" w14:paraId="446D37B0" w14:textId="77777777">
        <w:trPr>
          <w:trHeight w:val="300"/>
        </w:trPr>
        <w:tc>
          <w:tcPr>
            <w:tcW w:w="4437" w:type="dxa"/>
            <w:tcBorders>
              <w:top w:val="single" w:sz="4" w:space="0" w:color="000000"/>
              <w:left w:val="single" w:sz="4" w:space="0" w:color="000000"/>
              <w:bottom w:val="single" w:sz="4" w:space="0" w:color="000000"/>
              <w:right w:val="single" w:sz="4" w:space="0" w:color="000000"/>
            </w:tcBorders>
          </w:tcPr>
          <w:p w14:paraId="63581E71" w14:textId="77777777" w:rsidR="003E125E" w:rsidRDefault="003E125E">
            <w:pPr>
              <w:pStyle w:val="TableParagraph"/>
              <w:kinsoku w:val="0"/>
              <w:overflowPunct w:val="0"/>
              <w:spacing w:line="244" w:lineRule="exact"/>
              <w:ind w:left="110"/>
              <w:rPr>
                <w:sz w:val="20"/>
                <w:szCs w:val="20"/>
              </w:rPr>
            </w:pPr>
            <w:r>
              <w:rPr>
                <w:sz w:val="20"/>
                <w:szCs w:val="20"/>
              </w:rPr>
              <w:t>1. Issue RFQ</w:t>
            </w:r>
          </w:p>
        </w:tc>
        <w:tc>
          <w:tcPr>
            <w:tcW w:w="2766" w:type="dxa"/>
            <w:tcBorders>
              <w:top w:val="single" w:sz="4" w:space="0" w:color="000000"/>
              <w:left w:val="single" w:sz="4" w:space="0" w:color="000000"/>
              <w:bottom w:val="single" w:sz="4" w:space="0" w:color="000000"/>
              <w:right w:val="single" w:sz="4" w:space="0" w:color="000000"/>
            </w:tcBorders>
          </w:tcPr>
          <w:p w14:paraId="4694B482" w14:textId="77777777" w:rsidR="003E125E" w:rsidRDefault="003E125E">
            <w:pPr>
              <w:pStyle w:val="TableParagraph"/>
              <w:kinsoku w:val="0"/>
              <w:overflowPunct w:val="0"/>
              <w:spacing w:line="244" w:lineRule="exact"/>
              <w:ind w:left="105"/>
              <w:rPr>
                <w:sz w:val="20"/>
                <w:szCs w:val="20"/>
              </w:rPr>
            </w:pPr>
            <w:r>
              <w:rPr>
                <w:sz w:val="20"/>
                <w:szCs w:val="20"/>
              </w:rPr>
              <w:t>HSD</w:t>
            </w:r>
          </w:p>
        </w:tc>
        <w:tc>
          <w:tcPr>
            <w:tcW w:w="2546" w:type="dxa"/>
            <w:tcBorders>
              <w:top w:val="single" w:sz="4" w:space="0" w:color="000000"/>
              <w:left w:val="single" w:sz="4" w:space="0" w:color="000000"/>
              <w:bottom w:val="single" w:sz="4" w:space="0" w:color="000000"/>
              <w:right w:val="single" w:sz="4" w:space="0" w:color="000000"/>
            </w:tcBorders>
          </w:tcPr>
          <w:p w14:paraId="51DDC8CD" w14:textId="1D2E03D4" w:rsidR="003E125E" w:rsidRDefault="0042547D">
            <w:pPr>
              <w:pStyle w:val="TableParagraph"/>
              <w:kinsoku w:val="0"/>
              <w:overflowPunct w:val="0"/>
              <w:spacing w:line="244" w:lineRule="exact"/>
              <w:ind w:left="109"/>
              <w:rPr>
                <w:sz w:val="20"/>
                <w:szCs w:val="20"/>
              </w:rPr>
            </w:pPr>
            <w:r>
              <w:rPr>
                <w:sz w:val="20"/>
                <w:szCs w:val="20"/>
              </w:rPr>
              <w:t>1</w:t>
            </w:r>
            <w:r w:rsidR="002D442C">
              <w:rPr>
                <w:sz w:val="20"/>
                <w:szCs w:val="20"/>
              </w:rPr>
              <w:t>/</w:t>
            </w:r>
            <w:r w:rsidR="009857CE">
              <w:rPr>
                <w:sz w:val="20"/>
                <w:szCs w:val="20"/>
              </w:rPr>
              <w:t>3</w:t>
            </w:r>
            <w:r w:rsidR="002D442C">
              <w:rPr>
                <w:sz w:val="20"/>
                <w:szCs w:val="20"/>
              </w:rPr>
              <w:t>/2</w:t>
            </w:r>
            <w:r w:rsidR="00FD5C7A">
              <w:rPr>
                <w:sz w:val="20"/>
                <w:szCs w:val="20"/>
              </w:rPr>
              <w:t>3</w:t>
            </w:r>
          </w:p>
        </w:tc>
      </w:tr>
      <w:tr w:rsidR="003E125E" w14:paraId="79F9A818" w14:textId="77777777">
        <w:trPr>
          <w:trHeight w:val="300"/>
        </w:trPr>
        <w:tc>
          <w:tcPr>
            <w:tcW w:w="4437" w:type="dxa"/>
            <w:tcBorders>
              <w:top w:val="single" w:sz="4" w:space="0" w:color="000000"/>
              <w:left w:val="single" w:sz="4" w:space="0" w:color="000000"/>
              <w:bottom w:val="single" w:sz="4" w:space="0" w:color="000000"/>
              <w:right w:val="single" w:sz="4" w:space="0" w:color="000000"/>
            </w:tcBorders>
          </w:tcPr>
          <w:p w14:paraId="2CFE4543" w14:textId="77777777" w:rsidR="003E125E" w:rsidRDefault="003E125E">
            <w:pPr>
              <w:pStyle w:val="TableParagraph"/>
              <w:kinsoku w:val="0"/>
              <w:overflowPunct w:val="0"/>
              <w:spacing w:line="244" w:lineRule="exact"/>
              <w:ind w:left="110"/>
              <w:rPr>
                <w:sz w:val="20"/>
                <w:szCs w:val="20"/>
              </w:rPr>
            </w:pPr>
            <w:r>
              <w:rPr>
                <w:sz w:val="20"/>
                <w:szCs w:val="20"/>
              </w:rPr>
              <w:t>2. Deadline to Submit Questions (by email)</w:t>
            </w:r>
          </w:p>
        </w:tc>
        <w:tc>
          <w:tcPr>
            <w:tcW w:w="2766" w:type="dxa"/>
            <w:tcBorders>
              <w:top w:val="single" w:sz="4" w:space="0" w:color="000000"/>
              <w:left w:val="single" w:sz="4" w:space="0" w:color="000000"/>
              <w:bottom w:val="single" w:sz="4" w:space="0" w:color="000000"/>
              <w:right w:val="single" w:sz="4" w:space="0" w:color="000000"/>
            </w:tcBorders>
          </w:tcPr>
          <w:p w14:paraId="31B3EB84" w14:textId="77777777" w:rsidR="003E125E" w:rsidRDefault="003E125E">
            <w:pPr>
              <w:pStyle w:val="TableParagraph"/>
              <w:kinsoku w:val="0"/>
              <w:overflowPunct w:val="0"/>
              <w:spacing w:line="244" w:lineRule="exact"/>
              <w:ind w:left="105"/>
              <w:rPr>
                <w:sz w:val="20"/>
                <w:szCs w:val="20"/>
              </w:rPr>
            </w:pPr>
            <w:r>
              <w:rPr>
                <w:sz w:val="20"/>
                <w:szCs w:val="20"/>
              </w:rPr>
              <w:t>Potential Contractors</w:t>
            </w:r>
          </w:p>
        </w:tc>
        <w:tc>
          <w:tcPr>
            <w:tcW w:w="2546" w:type="dxa"/>
            <w:tcBorders>
              <w:top w:val="single" w:sz="4" w:space="0" w:color="000000"/>
              <w:left w:val="single" w:sz="4" w:space="0" w:color="000000"/>
              <w:bottom w:val="single" w:sz="4" w:space="0" w:color="000000"/>
              <w:right w:val="single" w:sz="4" w:space="0" w:color="000000"/>
            </w:tcBorders>
          </w:tcPr>
          <w:p w14:paraId="5E5EE810" w14:textId="1DA7D594" w:rsidR="003E125E" w:rsidRDefault="00DA6CF4">
            <w:pPr>
              <w:pStyle w:val="TableParagraph"/>
              <w:kinsoku w:val="0"/>
              <w:overflowPunct w:val="0"/>
              <w:spacing w:line="244" w:lineRule="exact"/>
              <w:ind w:left="109"/>
              <w:rPr>
                <w:sz w:val="20"/>
                <w:szCs w:val="20"/>
              </w:rPr>
            </w:pPr>
            <w:r>
              <w:rPr>
                <w:sz w:val="20"/>
                <w:szCs w:val="20"/>
              </w:rPr>
              <w:t>1/</w:t>
            </w:r>
            <w:r w:rsidR="004078D1">
              <w:rPr>
                <w:sz w:val="20"/>
                <w:szCs w:val="20"/>
              </w:rPr>
              <w:t>1</w:t>
            </w:r>
            <w:r w:rsidR="00C47AE4">
              <w:rPr>
                <w:sz w:val="20"/>
                <w:szCs w:val="20"/>
              </w:rPr>
              <w:t>7</w:t>
            </w:r>
            <w:r w:rsidR="002D442C">
              <w:rPr>
                <w:sz w:val="20"/>
                <w:szCs w:val="20"/>
              </w:rPr>
              <w:t>/2</w:t>
            </w:r>
            <w:r w:rsidR="004078D1">
              <w:rPr>
                <w:sz w:val="20"/>
                <w:szCs w:val="20"/>
              </w:rPr>
              <w:t>3</w:t>
            </w:r>
          </w:p>
        </w:tc>
      </w:tr>
      <w:tr w:rsidR="003E125E" w14:paraId="2F55CF93" w14:textId="77777777">
        <w:trPr>
          <w:trHeight w:val="300"/>
        </w:trPr>
        <w:tc>
          <w:tcPr>
            <w:tcW w:w="4437" w:type="dxa"/>
            <w:tcBorders>
              <w:top w:val="single" w:sz="4" w:space="0" w:color="000000"/>
              <w:left w:val="single" w:sz="4" w:space="0" w:color="000000"/>
              <w:bottom w:val="single" w:sz="4" w:space="0" w:color="000000"/>
              <w:right w:val="single" w:sz="4" w:space="0" w:color="000000"/>
            </w:tcBorders>
          </w:tcPr>
          <w:p w14:paraId="79B28B57" w14:textId="77777777" w:rsidR="003E125E" w:rsidRDefault="003E125E">
            <w:pPr>
              <w:pStyle w:val="TableParagraph"/>
              <w:kinsoku w:val="0"/>
              <w:overflowPunct w:val="0"/>
              <w:spacing w:line="244" w:lineRule="exact"/>
              <w:ind w:left="110"/>
              <w:rPr>
                <w:sz w:val="20"/>
                <w:szCs w:val="20"/>
              </w:rPr>
            </w:pPr>
            <w:r>
              <w:rPr>
                <w:sz w:val="20"/>
                <w:szCs w:val="20"/>
              </w:rPr>
              <w:t>3. Response to Questions</w:t>
            </w:r>
          </w:p>
        </w:tc>
        <w:tc>
          <w:tcPr>
            <w:tcW w:w="2766" w:type="dxa"/>
            <w:tcBorders>
              <w:top w:val="single" w:sz="4" w:space="0" w:color="000000"/>
              <w:left w:val="single" w:sz="4" w:space="0" w:color="000000"/>
              <w:bottom w:val="single" w:sz="4" w:space="0" w:color="000000"/>
              <w:right w:val="single" w:sz="4" w:space="0" w:color="000000"/>
            </w:tcBorders>
          </w:tcPr>
          <w:p w14:paraId="519874BA" w14:textId="77777777" w:rsidR="003E125E" w:rsidRDefault="003E125E">
            <w:pPr>
              <w:pStyle w:val="TableParagraph"/>
              <w:kinsoku w:val="0"/>
              <w:overflowPunct w:val="0"/>
              <w:spacing w:line="244" w:lineRule="exact"/>
              <w:ind w:left="105"/>
              <w:rPr>
                <w:sz w:val="20"/>
                <w:szCs w:val="20"/>
              </w:rPr>
            </w:pPr>
            <w:r>
              <w:rPr>
                <w:sz w:val="20"/>
                <w:szCs w:val="20"/>
              </w:rPr>
              <w:t>HSD</w:t>
            </w:r>
          </w:p>
        </w:tc>
        <w:tc>
          <w:tcPr>
            <w:tcW w:w="2546" w:type="dxa"/>
            <w:tcBorders>
              <w:top w:val="single" w:sz="4" w:space="0" w:color="000000"/>
              <w:left w:val="single" w:sz="4" w:space="0" w:color="000000"/>
              <w:bottom w:val="single" w:sz="4" w:space="0" w:color="000000"/>
              <w:right w:val="single" w:sz="4" w:space="0" w:color="000000"/>
            </w:tcBorders>
          </w:tcPr>
          <w:p w14:paraId="60C2E19B" w14:textId="59FA199D" w:rsidR="003E125E" w:rsidRDefault="00F113BA">
            <w:pPr>
              <w:pStyle w:val="TableParagraph"/>
              <w:kinsoku w:val="0"/>
              <w:overflowPunct w:val="0"/>
              <w:spacing w:line="244" w:lineRule="exact"/>
              <w:ind w:left="109"/>
              <w:rPr>
                <w:sz w:val="20"/>
                <w:szCs w:val="20"/>
              </w:rPr>
            </w:pPr>
            <w:r>
              <w:rPr>
                <w:sz w:val="20"/>
                <w:szCs w:val="20"/>
              </w:rPr>
              <w:t>1/</w:t>
            </w:r>
            <w:r w:rsidR="00A7044A">
              <w:rPr>
                <w:sz w:val="20"/>
                <w:szCs w:val="20"/>
              </w:rPr>
              <w:t>2</w:t>
            </w:r>
            <w:r w:rsidR="00AE464A">
              <w:rPr>
                <w:sz w:val="20"/>
                <w:szCs w:val="20"/>
              </w:rPr>
              <w:t>4</w:t>
            </w:r>
            <w:r>
              <w:rPr>
                <w:sz w:val="20"/>
                <w:szCs w:val="20"/>
              </w:rPr>
              <w:t>/2</w:t>
            </w:r>
            <w:r w:rsidR="004078D1">
              <w:rPr>
                <w:sz w:val="20"/>
                <w:szCs w:val="20"/>
              </w:rPr>
              <w:t>3</w:t>
            </w:r>
          </w:p>
        </w:tc>
      </w:tr>
      <w:tr w:rsidR="003E125E" w14:paraId="0918ADFA" w14:textId="77777777">
        <w:trPr>
          <w:trHeight w:val="300"/>
        </w:trPr>
        <w:tc>
          <w:tcPr>
            <w:tcW w:w="4437" w:type="dxa"/>
            <w:tcBorders>
              <w:top w:val="single" w:sz="4" w:space="0" w:color="000000"/>
              <w:left w:val="single" w:sz="4" w:space="0" w:color="000000"/>
              <w:bottom w:val="single" w:sz="4" w:space="0" w:color="000000"/>
              <w:right w:val="single" w:sz="4" w:space="0" w:color="000000"/>
            </w:tcBorders>
          </w:tcPr>
          <w:p w14:paraId="0A091332" w14:textId="77777777" w:rsidR="003E125E" w:rsidRDefault="003E125E">
            <w:pPr>
              <w:pStyle w:val="TableParagraph"/>
              <w:kinsoku w:val="0"/>
              <w:overflowPunct w:val="0"/>
              <w:ind w:left="110"/>
              <w:rPr>
                <w:sz w:val="20"/>
                <w:szCs w:val="20"/>
              </w:rPr>
            </w:pPr>
            <w:r>
              <w:rPr>
                <w:sz w:val="20"/>
                <w:szCs w:val="20"/>
              </w:rPr>
              <w:t>4. Submission of Quotes</w:t>
            </w:r>
          </w:p>
        </w:tc>
        <w:tc>
          <w:tcPr>
            <w:tcW w:w="2766" w:type="dxa"/>
            <w:tcBorders>
              <w:top w:val="single" w:sz="4" w:space="0" w:color="000000"/>
              <w:left w:val="single" w:sz="4" w:space="0" w:color="000000"/>
              <w:bottom w:val="single" w:sz="4" w:space="0" w:color="000000"/>
              <w:right w:val="single" w:sz="4" w:space="0" w:color="000000"/>
            </w:tcBorders>
          </w:tcPr>
          <w:p w14:paraId="19322202" w14:textId="77777777" w:rsidR="003E125E" w:rsidRDefault="003E125E">
            <w:pPr>
              <w:pStyle w:val="TableParagraph"/>
              <w:kinsoku w:val="0"/>
              <w:overflowPunct w:val="0"/>
              <w:ind w:left="105"/>
              <w:rPr>
                <w:sz w:val="20"/>
                <w:szCs w:val="20"/>
              </w:rPr>
            </w:pPr>
            <w:r>
              <w:rPr>
                <w:sz w:val="20"/>
                <w:szCs w:val="20"/>
              </w:rPr>
              <w:t>Contractors</w:t>
            </w:r>
          </w:p>
        </w:tc>
        <w:tc>
          <w:tcPr>
            <w:tcW w:w="2546" w:type="dxa"/>
            <w:tcBorders>
              <w:top w:val="single" w:sz="4" w:space="0" w:color="000000"/>
              <w:left w:val="single" w:sz="4" w:space="0" w:color="000000"/>
              <w:bottom w:val="single" w:sz="4" w:space="0" w:color="000000"/>
              <w:right w:val="single" w:sz="4" w:space="0" w:color="000000"/>
            </w:tcBorders>
          </w:tcPr>
          <w:p w14:paraId="334F6D16" w14:textId="508E8BFE" w:rsidR="003E125E" w:rsidRDefault="00F679A0">
            <w:pPr>
              <w:pStyle w:val="TableParagraph"/>
              <w:kinsoku w:val="0"/>
              <w:overflowPunct w:val="0"/>
              <w:ind w:left="109"/>
              <w:rPr>
                <w:sz w:val="20"/>
                <w:szCs w:val="20"/>
              </w:rPr>
            </w:pPr>
            <w:r>
              <w:rPr>
                <w:sz w:val="20"/>
                <w:szCs w:val="20"/>
              </w:rPr>
              <w:t>2</w:t>
            </w:r>
            <w:r w:rsidR="00DA78F5">
              <w:rPr>
                <w:sz w:val="20"/>
                <w:szCs w:val="20"/>
              </w:rPr>
              <w:t>/</w:t>
            </w:r>
            <w:r>
              <w:rPr>
                <w:sz w:val="20"/>
                <w:szCs w:val="20"/>
              </w:rPr>
              <w:t>1</w:t>
            </w:r>
            <w:r w:rsidR="00AE464A">
              <w:rPr>
                <w:sz w:val="20"/>
                <w:szCs w:val="20"/>
              </w:rPr>
              <w:t>4</w:t>
            </w:r>
            <w:r w:rsidR="00DA78F5">
              <w:rPr>
                <w:sz w:val="20"/>
                <w:szCs w:val="20"/>
              </w:rPr>
              <w:t>/23</w:t>
            </w:r>
          </w:p>
        </w:tc>
      </w:tr>
      <w:tr w:rsidR="003E125E" w14:paraId="6C128391" w14:textId="77777777">
        <w:trPr>
          <w:trHeight w:val="300"/>
        </w:trPr>
        <w:tc>
          <w:tcPr>
            <w:tcW w:w="4437" w:type="dxa"/>
            <w:tcBorders>
              <w:top w:val="single" w:sz="4" w:space="0" w:color="000000"/>
              <w:left w:val="single" w:sz="4" w:space="0" w:color="000000"/>
              <w:bottom w:val="single" w:sz="4" w:space="0" w:color="000000"/>
              <w:right w:val="single" w:sz="4" w:space="0" w:color="000000"/>
            </w:tcBorders>
          </w:tcPr>
          <w:p w14:paraId="12D70027" w14:textId="77777777" w:rsidR="003E125E" w:rsidRDefault="003E125E">
            <w:pPr>
              <w:pStyle w:val="TableParagraph"/>
              <w:kinsoku w:val="0"/>
              <w:overflowPunct w:val="0"/>
              <w:spacing w:line="244" w:lineRule="exact"/>
              <w:ind w:left="110"/>
              <w:rPr>
                <w:sz w:val="20"/>
                <w:szCs w:val="20"/>
              </w:rPr>
            </w:pPr>
            <w:r>
              <w:rPr>
                <w:sz w:val="20"/>
                <w:szCs w:val="20"/>
              </w:rPr>
              <w:t>5. Selection of Finalists</w:t>
            </w:r>
          </w:p>
        </w:tc>
        <w:tc>
          <w:tcPr>
            <w:tcW w:w="2766" w:type="dxa"/>
            <w:tcBorders>
              <w:top w:val="single" w:sz="4" w:space="0" w:color="000000"/>
              <w:left w:val="single" w:sz="4" w:space="0" w:color="000000"/>
              <w:bottom w:val="single" w:sz="4" w:space="0" w:color="000000"/>
              <w:right w:val="single" w:sz="4" w:space="0" w:color="000000"/>
            </w:tcBorders>
          </w:tcPr>
          <w:p w14:paraId="5D2D91B6" w14:textId="77777777" w:rsidR="003E125E" w:rsidRDefault="003E125E">
            <w:pPr>
              <w:pStyle w:val="TableParagraph"/>
              <w:kinsoku w:val="0"/>
              <w:overflowPunct w:val="0"/>
              <w:spacing w:line="244" w:lineRule="exact"/>
              <w:ind w:left="105"/>
              <w:rPr>
                <w:sz w:val="20"/>
                <w:szCs w:val="20"/>
              </w:rPr>
            </w:pPr>
            <w:r>
              <w:rPr>
                <w:sz w:val="20"/>
                <w:szCs w:val="20"/>
              </w:rPr>
              <w:t>HSD Selection Committee</w:t>
            </w:r>
          </w:p>
        </w:tc>
        <w:tc>
          <w:tcPr>
            <w:tcW w:w="2546" w:type="dxa"/>
            <w:tcBorders>
              <w:top w:val="single" w:sz="4" w:space="0" w:color="000000"/>
              <w:left w:val="single" w:sz="4" w:space="0" w:color="000000"/>
              <w:bottom w:val="single" w:sz="4" w:space="0" w:color="000000"/>
              <w:right w:val="single" w:sz="4" w:space="0" w:color="000000"/>
            </w:tcBorders>
          </w:tcPr>
          <w:p w14:paraId="383BE023" w14:textId="3CE1CEB1" w:rsidR="003E125E" w:rsidRDefault="000E1839">
            <w:pPr>
              <w:pStyle w:val="TableParagraph"/>
              <w:kinsoku w:val="0"/>
              <w:overflowPunct w:val="0"/>
              <w:spacing w:line="244" w:lineRule="exact"/>
              <w:ind w:left="109"/>
              <w:rPr>
                <w:sz w:val="20"/>
                <w:szCs w:val="20"/>
              </w:rPr>
            </w:pPr>
            <w:r>
              <w:rPr>
                <w:sz w:val="20"/>
                <w:szCs w:val="20"/>
              </w:rPr>
              <w:t>2</w:t>
            </w:r>
            <w:r w:rsidR="00DA78F5">
              <w:rPr>
                <w:sz w:val="20"/>
                <w:szCs w:val="20"/>
              </w:rPr>
              <w:t>/</w:t>
            </w:r>
            <w:r>
              <w:rPr>
                <w:sz w:val="20"/>
                <w:szCs w:val="20"/>
              </w:rPr>
              <w:t>2</w:t>
            </w:r>
            <w:r w:rsidR="00AE464A">
              <w:rPr>
                <w:sz w:val="20"/>
                <w:szCs w:val="20"/>
              </w:rPr>
              <w:t>8</w:t>
            </w:r>
            <w:r w:rsidR="00DA78F5">
              <w:rPr>
                <w:sz w:val="20"/>
                <w:szCs w:val="20"/>
              </w:rPr>
              <w:t>/23</w:t>
            </w:r>
          </w:p>
        </w:tc>
      </w:tr>
      <w:tr w:rsidR="003E125E" w14:paraId="039798D3" w14:textId="77777777">
        <w:trPr>
          <w:trHeight w:val="300"/>
        </w:trPr>
        <w:tc>
          <w:tcPr>
            <w:tcW w:w="4437" w:type="dxa"/>
            <w:tcBorders>
              <w:top w:val="single" w:sz="4" w:space="0" w:color="000000"/>
              <w:left w:val="single" w:sz="4" w:space="0" w:color="000000"/>
              <w:bottom w:val="single" w:sz="4" w:space="0" w:color="000000"/>
              <w:right w:val="single" w:sz="4" w:space="0" w:color="000000"/>
            </w:tcBorders>
          </w:tcPr>
          <w:p w14:paraId="38E55C30" w14:textId="24FE26ED" w:rsidR="003E125E" w:rsidRDefault="00515419">
            <w:pPr>
              <w:pStyle w:val="TableParagraph"/>
              <w:kinsoku w:val="0"/>
              <w:overflowPunct w:val="0"/>
              <w:spacing w:line="244" w:lineRule="exact"/>
              <w:ind w:left="110"/>
              <w:rPr>
                <w:sz w:val="20"/>
                <w:szCs w:val="20"/>
              </w:rPr>
            </w:pPr>
            <w:r>
              <w:rPr>
                <w:sz w:val="20"/>
                <w:szCs w:val="20"/>
              </w:rPr>
              <w:t>6</w:t>
            </w:r>
            <w:r w:rsidR="003E125E">
              <w:rPr>
                <w:sz w:val="20"/>
                <w:szCs w:val="20"/>
              </w:rPr>
              <w:t>. Selection of Contractor</w:t>
            </w:r>
          </w:p>
        </w:tc>
        <w:tc>
          <w:tcPr>
            <w:tcW w:w="2766" w:type="dxa"/>
            <w:tcBorders>
              <w:top w:val="single" w:sz="4" w:space="0" w:color="000000"/>
              <w:left w:val="single" w:sz="4" w:space="0" w:color="000000"/>
              <w:bottom w:val="single" w:sz="4" w:space="0" w:color="000000"/>
              <w:right w:val="single" w:sz="4" w:space="0" w:color="000000"/>
            </w:tcBorders>
          </w:tcPr>
          <w:p w14:paraId="520E71A8" w14:textId="77777777" w:rsidR="003E125E" w:rsidRDefault="003E125E">
            <w:pPr>
              <w:pStyle w:val="TableParagraph"/>
              <w:kinsoku w:val="0"/>
              <w:overflowPunct w:val="0"/>
              <w:spacing w:line="244" w:lineRule="exact"/>
              <w:ind w:left="105"/>
              <w:rPr>
                <w:sz w:val="20"/>
                <w:szCs w:val="20"/>
              </w:rPr>
            </w:pPr>
            <w:r>
              <w:rPr>
                <w:sz w:val="20"/>
                <w:szCs w:val="20"/>
              </w:rPr>
              <w:t>HSD Selection Committee</w:t>
            </w:r>
          </w:p>
        </w:tc>
        <w:tc>
          <w:tcPr>
            <w:tcW w:w="2546" w:type="dxa"/>
            <w:tcBorders>
              <w:top w:val="single" w:sz="4" w:space="0" w:color="000000"/>
              <w:left w:val="single" w:sz="4" w:space="0" w:color="000000"/>
              <w:bottom w:val="single" w:sz="4" w:space="0" w:color="000000"/>
              <w:right w:val="single" w:sz="4" w:space="0" w:color="000000"/>
            </w:tcBorders>
          </w:tcPr>
          <w:p w14:paraId="0F2B1A2B" w14:textId="027731FB" w:rsidR="003E125E" w:rsidRDefault="00A950E6">
            <w:pPr>
              <w:pStyle w:val="TableParagraph"/>
              <w:kinsoku w:val="0"/>
              <w:overflowPunct w:val="0"/>
              <w:spacing w:line="244" w:lineRule="exact"/>
              <w:ind w:left="109"/>
              <w:rPr>
                <w:sz w:val="20"/>
                <w:szCs w:val="20"/>
              </w:rPr>
            </w:pPr>
            <w:r>
              <w:rPr>
                <w:sz w:val="20"/>
                <w:szCs w:val="20"/>
              </w:rPr>
              <w:t>3</w:t>
            </w:r>
            <w:r w:rsidR="009668F3">
              <w:rPr>
                <w:sz w:val="20"/>
                <w:szCs w:val="20"/>
              </w:rPr>
              <w:t>/</w:t>
            </w:r>
            <w:r w:rsidR="00AE464A">
              <w:rPr>
                <w:sz w:val="20"/>
                <w:szCs w:val="20"/>
              </w:rPr>
              <w:t>7</w:t>
            </w:r>
            <w:r w:rsidR="009668F3">
              <w:rPr>
                <w:sz w:val="20"/>
                <w:szCs w:val="20"/>
              </w:rPr>
              <w:t>/23</w:t>
            </w:r>
          </w:p>
        </w:tc>
      </w:tr>
    </w:tbl>
    <w:p w14:paraId="69CE88C7" w14:textId="77777777" w:rsidR="003E125E" w:rsidRDefault="003E125E">
      <w:pPr>
        <w:pStyle w:val="BodyText"/>
        <w:kinsoku w:val="0"/>
        <w:overflowPunct w:val="0"/>
        <w:spacing w:before="121"/>
        <w:ind w:left="520"/>
      </w:pPr>
      <w:r>
        <w:t>* Dates subject to change based on number of responses and final approval from federal partners.</w:t>
      </w:r>
    </w:p>
    <w:p w14:paraId="336227FD" w14:textId="77777777" w:rsidR="003E125E" w:rsidRDefault="003E125E">
      <w:pPr>
        <w:pStyle w:val="BodyText"/>
        <w:kinsoku w:val="0"/>
        <w:overflowPunct w:val="0"/>
        <w:spacing w:before="11"/>
        <w:rPr>
          <w:sz w:val="19"/>
          <w:szCs w:val="19"/>
        </w:rPr>
      </w:pPr>
    </w:p>
    <w:p w14:paraId="57A4EBC0" w14:textId="77777777" w:rsidR="003E125E" w:rsidRDefault="003E125E">
      <w:pPr>
        <w:pStyle w:val="Heading1"/>
        <w:tabs>
          <w:tab w:val="left" w:pos="880"/>
        </w:tabs>
        <w:kinsoku w:val="0"/>
        <w:overflowPunct w:val="0"/>
        <w:spacing w:before="0"/>
      </w:pPr>
      <w:bookmarkStart w:id="9" w:name="_Toc114562284"/>
      <w:r>
        <w:t>3.</w:t>
      </w:r>
      <w:bookmarkStart w:id="10" w:name="3.0_Response_Format_and_Organization"/>
      <w:bookmarkStart w:id="11" w:name="_bookmark2"/>
      <w:bookmarkEnd w:id="10"/>
      <w:bookmarkEnd w:id="11"/>
      <w:r>
        <w:t>0</w:t>
      </w:r>
      <w:r>
        <w:tab/>
        <w:t>Response Format and</w:t>
      </w:r>
      <w:r>
        <w:rPr>
          <w:spacing w:val="-6"/>
        </w:rPr>
        <w:t xml:space="preserve"> </w:t>
      </w:r>
      <w:r>
        <w:t>Organization</w:t>
      </w:r>
      <w:bookmarkEnd w:id="9"/>
    </w:p>
    <w:p w14:paraId="6CF51298" w14:textId="255B2350" w:rsidR="003E125E" w:rsidRDefault="008902ED">
      <w:pPr>
        <w:pStyle w:val="BodyText"/>
        <w:kinsoku w:val="0"/>
        <w:overflowPunct w:val="0"/>
        <w:spacing w:before="239"/>
        <w:ind w:left="160"/>
        <w:rPr>
          <w:b/>
          <w:bCs/>
          <w:position w:val="1"/>
          <w:sz w:val="32"/>
          <w:szCs w:val="32"/>
        </w:rPr>
      </w:pPr>
      <w:r>
        <w:rPr>
          <w:rFonts w:ascii="Times New Roman" w:hAnsi="Times New Roman" w:cs="Times New Roman"/>
          <w:noProof/>
          <w:sz w:val="24"/>
          <w:szCs w:val="24"/>
        </w:rPr>
        <w:drawing>
          <wp:inline distT="0" distB="0" distL="0" distR="0" wp14:anchorId="687EAD69" wp14:editId="51B19983">
            <wp:extent cx="257175"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003E125E">
        <w:rPr>
          <w:rFonts w:ascii="Times New Roman" w:hAnsi="Times New Roman" w:cs="Times New Roman"/>
          <w:position w:val="1"/>
          <w:sz w:val="20"/>
          <w:szCs w:val="20"/>
        </w:rPr>
        <w:t xml:space="preserve">           </w:t>
      </w:r>
      <w:r w:rsidR="003E125E">
        <w:rPr>
          <w:rFonts w:ascii="Times New Roman" w:hAnsi="Times New Roman" w:cs="Times New Roman"/>
          <w:spacing w:val="-12"/>
          <w:position w:val="1"/>
          <w:sz w:val="20"/>
          <w:szCs w:val="20"/>
        </w:rPr>
        <w:t xml:space="preserve"> </w:t>
      </w:r>
      <w:bookmarkStart w:id="12" w:name="3.1_Number_of_Responses"/>
      <w:bookmarkStart w:id="13" w:name="_bookmark3"/>
      <w:bookmarkEnd w:id="12"/>
      <w:bookmarkEnd w:id="13"/>
      <w:r w:rsidR="003E125E">
        <w:rPr>
          <w:b/>
          <w:bCs/>
          <w:position w:val="1"/>
          <w:sz w:val="32"/>
          <w:szCs w:val="32"/>
        </w:rPr>
        <w:t>Number of</w:t>
      </w:r>
      <w:r w:rsidR="003E125E">
        <w:rPr>
          <w:b/>
          <w:bCs/>
          <w:spacing w:val="2"/>
          <w:position w:val="1"/>
          <w:sz w:val="32"/>
          <w:szCs w:val="32"/>
        </w:rPr>
        <w:t xml:space="preserve"> </w:t>
      </w:r>
      <w:r w:rsidR="003E125E">
        <w:rPr>
          <w:b/>
          <w:bCs/>
          <w:position w:val="1"/>
          <w:sz w:val="32"/>
          <w:szCs w:val="32"/>
        </w:rPr>
        <w:t>Responses</w:t>
      </w:r>
    </w:p>
    <w:p w14:paraId="10D73600" w14:textId="77777777" w:rsidR="003E125E" w:rsidRDefault="003E125E">
      <w:pPr>
        <w:pStyle w:val="BodyText"/>
        <w:kinsoku w:val="0"/>
        <w:overflowPunct w:val="0"/>
        <w:spacing w:before="114"/>
        <w:ind w:left="520"/>
      </w:pPr>
      <w:r>
        <w:t>Each Contractor shall submit only one (1) response to this RFQ.</w:t>
      </w:r>
    </w:p>
    <w:p w14:paraId="2B3F5D51" w14:textId="77777777" w:rsidR="003E125E" w:rsidRDefault="003E125E">
      <w:pPr>
        <w:pStyle w:val="BodyText"/>
        <w:kinsoku w:val="0"/>
        <w:overflowPunct w:val="0"/>
        <w:spacing w:before="10"/>
        <w:rPr>
          <w:sz w:val="19"/>
          <w:szCs w:val="19"/>
        </w:rPr>
      </w:pPr>
    </w:p>
    <w:p w14:paraId="38EBB28F" w14:textId="5F54769C" w:rsidR="003E125E" w:rsidRDefault="008902ED">
      <w:pPr>
        <w:pStyle w:val="BodyText"/>
        <w:kinsoku w:val="0"/>
        <w:overflowPunct w:val="0"/>
        <w:ind w:left="160"/>
        <w:rPr>
          <w:b/>
          <w:bCs/>
          <w:position w:val="1"/>
          <w:sz w:val="32"/>
          <w:szCs w:val="32"/>
        </w:rPr>
      </w:pPr>
      <w:r>
        <w:rPr>
          <w:rFonts w:ascii="Times New Roman" w:hAnsi="Times New Roman" w:cs="Times New Roman"/>
          <w:noProof/>
          <w:sz w:val="24"/>
          <w:szCs w:val="24"/>
        </w:rPr>
        <w:drawing>
          <wp:inline distT="0" distB="0" distL="0" distR="0" wp14:anchorId="5ECF92CC" wp14:editId="7D0C6390">
            <wp:extent cx="257175"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003E125E">
        <w:rPr>
          <w:rFonts w:ascii="Times New Roman" w:hAnsi="Times New Roman" w:cs="Times New Roman"/>
          <w:position w:val="1"/>
          <w:sz w:val="20"/>
          <w:szCs w:val="20"/>
        </w:rPr>
        <w:t xml:space="preserve">           </w:t>
      </w:r>
      <w:r w:rsidR="003E125E">
        <w:rPr>
          <w:rFonts w:ascii="Times New Roman" w:hAnsi="Times New Roman" w:cs="Times New Roman"/>
          <w:spacing w:val="-12"/>
          <w:position w:val="1"/>
          <w:sz w:val="20"/>
          <w:szCs w:val="20"/>
        </w:rPr>
        <w:t xml:space="preserve"> </w:t>
      </w:r>
      <w:bookmarkStart w:id="14" w:name="3.2_Response_Files"/>
      <w:bookmarkStart w:id="15" w:name="_bookmark4"/>
      <w:bookmarkEnd w:id="14"/>
      <w:bookmarkEnd w:id="15"/>
      <w:r w:rsidR="003E125E">
        <w:rPr>
          <w:b/>
          <w:bCs/>
          <w:position w:val="1"/>
          <w:sz w:val="32"/>
          <w:szCs w:val="32"/>
        </w:rPr>
        <w:t>Response Files</w:t>
      </w:r>
    </w:p>
    <w:p w14:paraId="452DF263" w14:textId="77777777" w:rsidR="003E125E" w:rsidRDefault="003E125E">
      <w:pPr>
        <w:pStyle w:val="BodyText"/>
        <w:kinsoku w:val="0"/>
        <w:overflowPunct w:val="0"/>
        <w:spacing w:before="119"/>
        <w:ind w:left="520" w:right="668"/>
      </w:pPr>
      <w:r>
        <w:t>Each Contractor shall deliver, by single electronic mail, the following files to the HSD Contract Manager. The total file size must not exceed 20MB.</w:t>
      </w:r>
    </w:p>
    <w:p w14:paraId="0EB8A306" w14:textId="77777777" w:rsidR="003E125E" w:rsidRDefault="003E125E">
      <w:pPr>
        <w:pStyle w:val="BodyText"/>
        <w:kinsoku w:val="0"/>
        <w:overflowPunct w:val="0"/>
        <w:spacing w:before="126" w:line="237" w:lineRule="auto"/>
        <w:ind w:left="1241" w:right="668"/>
      </w:pPr>
      <w:r>
        <w:rPr>
          <w:b/>
          <w:bCs/>
        </w:rPr>
        <w:t>Part A Technical Approach</w:t>
      </w:r>
      <w:r>
        <w:t>: one electronically signed pdf file and the corresponding MS Word Document. Part A must not include any cost information.</w:t>
      </w:r>
    </w:p>
    <w:p w14:paraId="5C52D599" w14:textId="77777777" w:rsidR="003E125E" w:rsidRDefault="003E125E">
      <w:pPr>
        <w:pStyle w:val="BodyText"/>
        <w:kinsoku w:val="0"/>
        <w:overflowPunct w:val="0"/>
        <w:spacing w:before="121"/>
        <w:ind w:left="1241"/>
      </w:pPr>
      <w:r>
        <w:t xml:space="preserve">File Name = </w:t>
      </w:r>
      <w:r>
        <w:rPr>
          <w:i/>
          <w:iCs/>
        </w:rPr>
        <w:t>Contractor_Name</w:t>
      </w:r>
      <w:r>
        <w:t>_Part_A_Technical_Approach (PDF and .doc)</w:t>
      </w:r>
    </w:p>
    <w:p w14:paraId="70D9462A" w14:textId="77777777" w:rsidR="003E125E" w:rsidRDefault="003E125E">
      <w:pPr>
        <w:pStyle w:val="BodyText"/>
        <w:kinsoku w:val="0"/>
        <w:overflowPunct w:val="0"/>
        <w:spacing w:before="122"/>
        <w:ind w:left="1241" w:right="404"/>
      </w:pPr>
      <w:r>
        <w:rPr>
          <w:b/>
          <w:bCs/>
        </w:rPr>
        <w:t>Part B Quote Budget</w:t>
      </w:r>
      <w:r>
        <w:t>: one electronically signed pdf file and the corresponding MS Word Document. Submit the Quote Budget Form only.</w:t>
      </w:r>
    </w:p>
    <w:p w14:paraId="5A65B590" w14:textId="77777777" w:rsidR="003E125E" w:rsidRDefault="003E125E">
      <w:pPr>
        <w:pStyle w:val="BodyText"/>
        <w:kinsoku w:val="0"/>
        <w:overflowPunct w:val="0"/>
        <w:spacing w:before="118"/>
        <w:ind w:left="1241"/>
      </w:pPr>
      <w:r>
        <w:t xml:space="preserve">File Name; </w:t>
      </w:r>
      <w:r>
        <w:rPr>
          <w:i/>
          <w:iCs/>
        </w:rPr>
        <w:t>Contractor_Name</w:t>
      </w:r>
      <w:r>
        <w:t>_Part_B_Quote_Budget (PDF and .doc)</w:t>
      </w:r>
    </w:p>
    <w:p w14:paraId="0AF33C58" w14:textId="592D9884" w:rsidR="003E125E" w:rsidRDefault="003E125E">
      <w:pPr>
        <w:pStyle w:val="BodyText"/>
        <w:kinsoku w:val="0"/>
        <w:overflowPunct w:val="0"/>
        <w:spacing w:before="121"/>
        <w:ind w:left="520" w:right="653"/>
      </w:pPr>
      <w:r>
        <w:lastRenderedPageBreak/>
        <w:t xml:space="preserve">All files must be received by the Contract Manager </w:t>
      </w:r>
      <w:r>
        <w:rPr>
          <w:b/>
          <w:bCs/>
        </w:rPr>
        <w:t xml:space="preserve">no later than 3:00 PM </w:t>
      </w:r>
      <w:r>
        <w:t>(Mountain Time) on the date of submission as per the Quote Schedule. Contractors are advised to use an email return request confirmation. Any response that does not adhere to the requirements of this section may be deemed non-responsive and may be rejected on that basis.</w:t>
      </w:r>
    </w:p>
    <w:p w14:paraId="4540F058" w14:textId="77777777" w:rsidR="0011364E" w:rsidRDefault="0011364E">
      <w:pPr>
        <w:pStyle w:val="BodyText"/>
        <w:kinsoku w:val="0"/>
        <w:overflowPunct w:val="0"/>
        <w:spacing w:before="121"/>
        <w:ind w:left="520" w:right="653"/>
      </w:pPr>
    </w:p>
    <w:p w14:paraId="305EA614" w14:textId="77777777" w:rsidR="003E125E" w:rsidRDefault="003E125E">
      <w:pPr>
        <w:pStyle w:val="BodyText"/>
        <w:kinsoku w:val="0"/>
        <w:overflowPunct w:val="0"/>
        <w:spacing w:before="11"/>
        <w:rPr>
          <w:sz w:val="19"/>
          <w:szCs w:val="19"/>
        </w:rPr>
      </w:pPr>
    </w:p>
    <w:p w14:paraId="3A162A41" w14:textId="77777777" w:rsidR="003E125E" w:rsidRDefault="003E125E">
      <w:pPr>
        <w:pStyle w:val="Heading1"/>
        <w:tabs>
          <w:tab w:val="left" w:pos="880"/>
        </w:tabs>
        <w:kinsoku w:val="0"/>
        <w:overflowPunct w:val="0"/>
        <w:spacing w:before="0"/>
      </w:pPr>
      <w:bookmarkStart w:id="16" w:name="_Toc114562285"/>
      <w:r>
        <w:t>4.</w:t>
      </w:r>
      <w:bookmarkStart w:id="17" w:name="4.0_Contract_Manager"/>
      <w:bookmarkStart w:id="18" w:name="_bookmark5"/>
      <w:bookmarkEnd w:id="17"/>
      <w:bookmarkEnd w:id="18"/>
      <w:r>
        <w:t>0</w:t>
      </w:r>
      <w:r>
        <w:tab/>
        <w:t>Contract Manager</w:t>
      </w:r>
      <w:bookmarkEnd w:id="16"/>
    </w:p>
    <w:p w14:paraId="1FE52FCC" w14:textId="337C58E2" w:rsidR="0011364E" w:rsidRDefault="003E125E" w:rsidP="0011364E">
      <w:pPr>
        <w:pStyle w:val="BodyText"/>
        <w:kinsoku w:val="0"/>
        <w:overflowPunct w:val="0"/>
        <w:spacing w:before="119"/>
        <w:ind w:left="520" w:right="404"/>
      </w:pPr>
      <w:r>
        <w:t xml:space="preserve">The Contract Manager for this RFQ is </w:t>
      </w:r>
      <w:r w:rsidR="007927D3">
        <w:t>D</w:t>
      </w:r>
      <w:r w:rsidR="001A6F0C">
        <w:t>avid Martell</w:t>
      </w:r>
      <w:r>
        <w:t xml:space="preserve">. All submissions and any other needed communication must be directed to the Contract Manager, </w:t>
      </w:r>
      <w:r w:rsidR="006D241F">
        <w:t>David Martell</w:t>
      </w:r>
      <w:r w:rsidR="00AF38ED">
        <w:t>, david.martell@hsd.nm.gov</w:t>
      </w:r>
      <w:r w:rsidR="0011364E">
        <w:rPr>
          <w:rStyle w:val="Hyperlink"/>
          <w:rFonts w:cs="Calibri"/>
        </w:rPr>
        <w:br/>
      </w:r>
      <w:r w:rsidR="0011364E">
        <w:t xml:space="preserve"> </w:t>
      </w:r>
    </w:p>
    <w:p w14:paraId="50EF3FB8" w14:textId="7CC80142" w:rsidR="003E125E" w:rsidRDefault="003E125E">
      <w:pPr>
        <w:pStyle w:val="Heading1"/>
        <w:tabs>
          <w:tab w:val="left" w:pos="880"/>
        </w:tabs>
        <w:kinsoku w:val="0"/>
        <w:overflowPunct w:val="0"/>
      </w:pPr>
      <w:bookmarkStart w:id="19" w:name="_Toc114562286"/>
      <w:r>
        <w:t>5.</w:t>
      </w:r>
      <w:bookmarkStart w:id="20" w:name="5.0_Quote_Format"/>
      <w:bookmarkStart w:id="21" w:name="_bookmark6"/>
      <w:bookmarkEnd w:id="20"/>
      <w:bookmarkEnd w:id="21"/>
      <w:r>
        <w:t>0</w:t>
      </w:r>
      <w:r>
        <w:tab/>
        <w:t>Quote</w:t>
      </w:r>
      <w:r>
        <w:rPr>
          <w:spacing w:val="-2"/>
        </w:rPr>
        <w:t xml:space="preserve"> </w:t>
      </w:r>
      <w:r>
        <w:t>Format</w:t>
      </w:r>
      <w:bookmarkEnd w:id="19"/>
    </w:p>
    <w:p w14:paraId="056C4E1D" w14:textId="77777777" w:rsidR="003E125E" w:rsidRDefault="003E125E">
      <w:pPr>
        <w:pStyle w:val="BodyText"/>
        <w:kinsoku w:val="0"/>
        <w:overflowPunct w:val="0"/>
        <w:spacing w:before="59"/>
        <w:ind w:left="520"/>
      </w:pPr>
      <w:r>
        <w:t>This section describes the required format, content, and organization for all quotes.</w:t>
      </w:r>
    </w:p>
    <w:p w14:paraId="26FD60F7" w14:textId="77777777" w:rsidR="003E125E" w:rsidRDefault="003E125E">
      <w:pPr>
        <w:pStyle w:val="BodyText"/>
        <w:kinsoku w:val="0"/>
        <w:overflowPunct w:val="0"/>
        <w:spacing w:before="11"/>
        <w:rPr>
          <w:sz w:val="19"/>
          <w:szCs w:val="19"/>
        </w:rPr>
      </w:pPr>
    </w:p>
    <w:p w14:paraId="617DA092" w14:textId="45527FB3" w:rsidR="003E125E" w:rsidRDefault="008902ED">
      <w:pPr>
        <w:pStyle w:val="BodyText"/>
        <w:kinsoku w:val="0"/>
        <w:overflowPunct w:val="0"/>
        <w:ind w:left="165"/>
        <w:rPr>
          <w:b/>
          <w:bCs/>
          <w:position w:val="1"/>
          <w:sz w:val="32"/>
          <w:szCs w:val="32"/>
        </w:rPr>
      </w:pPr>
      <w:r>
        <w:rPr>
          <w:rFonts w:ascii="Times New Roman" w:hAnsi="Times New Roman" w:cs="Times New Roman"/>
          <w:noProof/>
          <w:sz w:val="24"/>
          <w:szCs w:val="24"/>
        </w:rPr>
        <w:drawing>
          <wp:inline distT="0" distB="0" distL="0" distR="0" wp14:anchorId="5C3F8D66" wp14:editId="7DA88711">
            <wp:extent cx="257175" cy="142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a:ln>
                      <a:noFill/>
                    </a:ln>
                  </pic:spPr>
                </pic:pic>
              </a:graphicData>
            </a:graphic>
          </wp:inline>
        </w:drawing>
      </w:r>
      <w:r w:rsidR="003E125E">
        <w:rPr>
          <w:rFonts w:ascii="Times New Roman" w:hAnsi="Times New Roman" w:cs="Times New Roman"/>
          <w:position w:val="1"/>
          <w:sz w:val="20"/>
          <w:szCs w:val="20"/>
        </w:rPr>
        <w:t xml:space="preserve">           </w:t>
      </w:r>
      <w:r w:rsidR="003E125E">
        <w:rPr>
          <w:rFonts w:ascii="Times New Roman" w:hAnsi="Times New Roman" w:cs="Times New Roman"/>
          <w:spacing w:val="-12"/>
          <w:position w:val="1"/>
          <w:sz w:val="20"/>
          <w:szCs w:val="20"/>
        </w:rPr>
        <w:t xml:space="preserve"> </w:t>
      </w:r>
      <w:bookmarkStart w:id="22" w:name="5.1_Part_A:_Technical_Approach"/>
      <w:bookmarkStart w:id="23" w:name="_bookmark7"/>
      <w:bookmarkEnd w:id="22"/>
      <w:bookmarkEnd w:id="23"/>
      <w:r w:rsidR="003E125E">
        <w:rPr>
          <w:b/>
          <w:bCs/>
          <w:position w:val="1"/>
          <w:sz w:val="32"/>
          <w:szCs w:val="32"/>
        </w:rPr>
        <w:t>Part A: Technical</w:t>
      </w:r>
      <w:r w:rsidR="003E125E">
        <w:rPr>
          <w:b/>
          <w:bCs/>
          <w:spacing w:val="-2"/>
          <w:position w:val="1"/>
          <w:sz w:val="32"/>
          <w:szCs w:val="32"/>
        </w:rPr>
        <w:t xml:space="preserve"> </w:t>
      </w:r>
      <w:r w:rsidR="003E125E">
        <w:rPr>
          <w:b/>
          <w:bCs/>
          <w:position w:val="1"/>
          <w:sz w:val="32"/>
          <w:szCs w:val="32"/>
        </w:rPr>
        <w:t>Approach</w:t>
      </w:r>
    </w:p>
    <w:p w14:paraId="2B85EDC3" w14:textId="6D64129E" w:rsidR="003E125E" w:rsidRDefault="003E125E">
      <w:pPr>
        <w:pStyle w:val="BodyText"/>
        <w:kinsoku w:val="0"/>
        <w:overflowPunct w:val="0"/>
        <w:spacing w:before="113"/>
        <w:ind w:left="520" w:right="404"/>
      </w:pPr>
      <w:r>
        <w:t xml:space="preserve">The work of this engagement is organized into </w:t>
      </w:r>
      <w:r w:rsidR="00AE1E76">
        <w:t>four</w:t>
      </w:r>
      <w:r w:rsidR="007E35D1">
        <w:t xml:space="preserve"> (</w:t>
      </w:r>
      <w:r w:rsidR="00AE1E76">
        <w:t>4</w:t>
      </w:r>
      <w:r w:rsidR="007E35D1">
        <w:t>) key deliverables</w:t>
      </w:r>
      <w:r>
        <w:t xml:space="preserve"> of </w:t>
      </w:r>
      <w:r w:rsidR="007E35D1">
        <w:t>project</w:t>
      </w:r>
      <w:r>
        <w:t xml:space="preserve"> management expertise.</w:t>
      </w:r>
    </w:p>
    <w:p w14:paraId="4BFF1AD2" w14:textId="77777777" w:rsidR="003E125E" w:rsidRDefault="003E125E">
      <w:pPr>
        <w:pStyle w:val="BodyText"/>
        <w:kinsoku w:val="0"/>
        <w:overflowPunct w:val="0"/>
        <w:spacing w:before="123"/>
        <w:ind w:left="520" w:right="565"/>
      </w:pPr>
      <w:r>
        <w:t>Part A: Technical Approach must follow the outline, page limits and page formatting instructions detailed below.</w:t>
      </w:r>
    </w:p>
    <w:p w14:paraId="14B4C0FC" w14:textId="77777777" w:rsidR="003E125E" w:rsidRDefault="003E125E">
      <w:pPr>
        <w:pStyle w:val="BodyText"/>
        <w:kinsoku w:val="0"/>
        <w:overflowPunct w:val="0"/>
        <w:spacing w:before="8"/>
        <w:rPr>
          <w:sz w:val="19"/>
          <w:szCs w:val="19"/>
        </w:rPr>
      </w:pPr>
    </w:p>
    <w:p w14:paraId="755C3D17" w14:textId="77777777" w:rsidR="003E125E" w:rsidRDefault="003E125E">
      <w:pPr>
        <w:pStyle w:val="Heading2"/>
        <w:numPr>
          <w:ilvl w:val="2"/>
          <w:numId w:val="2"/>
        </w:numPr>
        <w:tabs>
          <w:tab w:val="left" w:pos="1421"/>
        </w:tabs>
        <w:kinsoku w:val="0"/>
        <w:overflowPunct w:val="0"/>
        <w:spacing w:before="1"/>
      </w:pPr>
      <w:bookmarkStart w:id="24" w:name="5.1.1_Formatting_Instructions"/>
      <w:bookmarkStart w:id="25" w:name="_bookmark8"/>
      <w:bookmarkStart w:id="26" w:name="_Toc114562287"/>
      <w:bookmarkEnd w:id="24"/>
      <w:bookmarkEnd w:id="25"/>
      <w:r>
        <w:t>Formatting</w:t>
      </w:r>
      <w:r>
        <w:rPr>
          <w:spacing w:val="2"/>
        </w:rPr>
        <w:t xml:space="preserve"> </w:t>
      </w:r>
      <w:r>
        <w:t>Instructions</w:t>
      </w:r>
      <w:bookmarkEnd w:id="26"/>
    </w:p>
    <w:p w14:paraId="6EA08860" w14:textId="77777777" w:rsidR="003E125E" w:rsidRDefault="003E125E">
      <w:pPr>
        <w:pStyle w:val="BodyText"/>
        <w:tabs>
          <w:tab w:val="left" w:pos="1960"/>
        </w:tabs>
        <w:kinsoku w:val="0"/>
        <w:overflowPunct w:val="0"/>
        <w:spacing w:before="120"/>
        <w:ind w:left="520"/>
      </w:pPr>
      <w:r>
        <w:t>Font:</w:t>
      </w:r>
      <w:r>
        <w:tab/>
        <w:t>Calibri eleven (11)</w:t>
      </w:r>
      <w:r>
        <w:rPr>
          <w:spacing w:val="-4"/>
        </w:rPr>
        <w:t xml:space="preserve"> </w:t>
      </w:r>
      <w:r>
        <w:t>point</w:t>
      </w:r>
    </w:p>
    <w:p w14:paraId="1F9CAFCE" w14:textId="77777777" w:rsidR="003E125E" w:rsidRDefault="003E125E">
      <w:pPr>
        <w:pStyle w:val="BodyText"/>
        <w:tabs>
          <w:tab w:val="left" w:pos="1960"/>
        </w:tabs>
        <w:kinsoku w:val="0"/>
        <w:overflowPunct w:val="0"/>
        <w:spacing w:before="117"/>
        <w:ind w:left="520"/>
      </w:pPr>
      <w:r>
        <w:t>Spacing:</w:t>
      </w:r>
      <w:r>
        <w:tab/>
        <w:t>Single</w:t>
      </w:r>
    </w:p>
    <w:p w14:paraId="59113F16" w14:textId="77777777" w:rsidR="003E125E" w:rsidRDefault="003E125E">
      <w:pPr>
        <w:pStyle w:val="BodyText"/>
        <w:tabs>
          <w:tab w:val="left" w:pos="1960"/>
        </w:tabs>
        <w:kinsoku w:val="0"/>
        <w:overflowPunct w:val="0"/>
        <w:spacing w:before="121" w:line="348" w:lineRule="auto"/>
        <w:ind w:left="520" w:right="5730"/>
      </w:pPr>
      <w:r>
        <w:t>Margins:</w:t>
      </w:r>
      <w:r>
        <w:tab/>
        <w:t>One-inch margins on all</w:t>
      </w:r>
      <w:r>
        <w:rPr>
          <w:spacing w:val="-14"/>
        </w:rPr>
        <w:t xml:space="preserve"> </w:t>
      </w:r>
      <w:r>
        <w:t>sides Paper:</w:t>
      </w:r>
      <w:r>
        <w:tab/>
        <w:t>8 1/2 X</w:t>
      </w:r>
      <w:r>
        <w:rPr>
          <w:spacing w:val="-3"/>
        </w:rPr>
        <w:t xml:space="preserve"> </w:t>
      </w:r>
      <w:r>
        <w:t>11</w:t>
      </w:r>
    </w:p>
    <w:p w14:paraId="05AE1340" w14:textId="77777777" w:rsidR="003E125E" w:rsidRDefault="003E125E">
      <w:pPr>
        <w:pStyle w:val="BodyText"/>
        <w:tabs>
          <w:tab w:val="left" w:pos="1960"/>
        </w:tabs>
        <w:kinsoku w:val="0"/>
        <w:overflowPunct w:val="0"/>
        <w:spacing w:before="2"/>
        <w:ind w:left="520"/>
      </w:pPr>
      <w:r>
        <w:t>Header:</w:t>
      </w:r>
      <w:r>
        <w:tab/>
        <w:t>Contractor</w:t>
      </w:r>
      <w:r>
        <w:rPr>
          <w:spacing w:val="-3"/>
        </w:rPr>
        <w:t xml:space="preserve"> </w:t>
      </w:r>
      <w:r>
        <w:t>Name</w:t>
      </w:r>
    </w:p>
    <w:p w14:paraId="02253314" w14:textId="4D8D54C7" w:rsidR="0011364E" w:rsidRDefault="003E125E">
      <w:pPr>
        <w:pStyle w:val="BodyText"/>
        <w:tabs>
          <w:tab w:val="left" w:pos="1960"/>
        </w:tabs>
        <w:kinsoku w:val="0"/>
        <w:overflowPunct w:val="0"/>
        <w:spacing w:before="116"/>
        <w:ind w:left="520"/>
      </w:pPr>
      <w:r>
        <w:t>Footer:</w:t>
      </w:r>
      <w:r>
        <w:tab/>
        <w:t>Page</w:t>
      </w:r>
      <w:r>
        <w:rPr>
          <w:spacing w:val="-1"/>
        </w:rPr>
        <w:t xml:space="preserve"> </w:t>
      </w:r>
      <w:r>
        <w:t>number</w:t>
      </w:r>
      <w:r w:rsidR="0011364E">
        <w:br/>
      </w:r>
      <w:r w:rsidR="0011364E">
        <w:br/>
      </w:r>
    </w:p>
    <w:p w14:paraId="41FA2B90" w14:textId="77777777" w:rsidR="0011364E" w:rsidRDefault="0011364E">
      <w:pPr>
        <w:widowControl/>
        <w:autoSpaceDE/>
        <w:autoSpaceDN/>
        <w:adjustRightInd/>
        <w:spacing w:after="160" w:line="259" w:lineRule="auto"/>
      </w:pPr>
      <w:r>
        <w:br w:type="page"/>
      </w:r>
    </w:p>
    <w:p w14:paraId="33E4047F" w14:textId="77777777" w:rsidR="003E125E" w:rsidRDefault="003E125E">
      <w:pPr>
        <w:pStyle w:val="BodyText"/>
        <w:tabs>
          <w:tab w:val="left" w:pos="1960"/>
        </w:tabs>
        <w:kinsoku w:val="0"/>
        <w:overflowPunct w:val="0"/>
        <w:spacing w:before="116"/>
        <w:ind w:left="520"/>
      </w:pPr>
    </w:p>
    <w:p w14:paraId="68253BEA" w14:textId="77777777" w:rsidR="003E125E" w:rsidRDefault="003E125E">
      <w:pPr>
        <w:pStyle w:val="BodyText"/>
        <w:kinsoku w:val="0"/>
        <w:overflowPunct w:val="0"/>
        <w:spacing w:before="8"/>
        <w:rPr>
          <w:sz w:val="19"/>
          <w:szCs w:val="19"/>
        </w:rPr>
      </w:pPr>
    </w:p>
    <w:p w14:paraId="77785BF2" w14:textId="77777777" w:rsidR="003E125E" w:rsidRDefault="003E125E">
      <w:pPr>
        <w:pStyle w:val="Heading2"/>
        <w:numPr>
          <w:ilvl w:val="2"/>
          <w:numId w:val="2"/>
        </w:numPr>
        <w:tabs>
          <w:tab w:val="left" w:pos="1421"/>
        </w:tabs>
        <w:kinsoku w:val="0"/>
        <w:overflowPunct w:val="0"/>
      </w:pPr>
      <w:bookmarkStart w:id="27" w:name="5.1.2_Outline"/>
      <w:bookmarkStart w:id="28" w:name="_bookmark9"/>
      <w:bookmarkStart w:id="29" w:name="_Toc114562288"/>
      <w:bookmarkEnd w:id="27"/>
      <w:bookmarkEnd w:id="28"/>
      <w:r>
        <w:t>Outline</w:t>
      </w:r>
      <w:bookmarkEnd w:id="29"/>
    </w:p>
    <w:p w14:paraId="5F6C3EE2" w14:textId="77777777" w:rsidR="003E125E" w:rsidRDefault="003E125E">
      <w:pPr>
        <w:pStyle w:val="BodyText"/>
        <w:kinsoku w:val="0"/>
        <w:overflowPunct w:val="0"/>
        <w:spacing w:before="126" w:line="451" w:lineRule="auto"/>
        <w:ind w:left="520" w:right="8075"/>
      </w:pPr>
      <w:r>
        <w:t>Cover or Title Page Table of Contents</w:t>
      </w:r>
    </w:p>
    <w:p w14:paraId="066026D3" w14:textId="2E3BF1A7" w:rsidR="003E125E" w:rsidRPr="0074699F" w:rsidRDefault="003E125E" w:rsidP="0074699F">
      <w:pPr>
        <w:pStyle w:val="BodyText"/>
        <w:kinsoku w:val="0"/>
        <w:overflowPunct w:val="0"/>
        <w:spacing w:before="5"/>
        <w:ind w:left="520"/>
      </w:pPr>
      <w:r>
        <w:t>Summary of corporate and overall approach to the engagement objectives</w:t>
      </w:r>
      <w:r w:rsidR="006711BA">
        <w:t xml:space="preserve">. The summary must include a statement of experience with projects related to state Child Support Enforcement (IV-D) agencies including creation of Advanced Planning Documents, Feasibility </w:t>
      </w:r>
      <w:proofErr w:type="gramStart"/>
      <w:r w:rsidR="006711BA">
        <w:t>Studies</w:t>
      </w:r>
      <w:proofErr w:type="gramEnd"/>
      <w:r w:rsidR="006711BA">
        <w:t xml:space="preserve"> and procurement documents such as Requests for Proposals</w:t>
      </w:r>
      <w:r>
        <w:t>. (</w:t>
      </w:r>
      <w:r w:rsidRPr="00EF6A37">
        <w:t xml:space="preserve">Limit </w:t>
      </w:r>
      <w:r w:rsidR="007E35D1" w:rsidRPr="00EF6A37">
        <w:t>2</w:t>
      </w:r>
      <w:r w:rsidRPr="00EF6A37">
        <w:t xml:space="preserve"> pages)</w:t>
      </w:r>
      <w:r w:rsidR="00836868" w:rsidRPr="00EF6A37">
        <w:t xml:space="preserve"> While </w:t>
      </w:r>
      <w:r w:rsidR="00EF6A37">
        <w:t>HSD is asking for page limited summaries of experience and qualifications, we may ask for further information or clarifications on the submitted proposal during the selection process.</w:t>
      </w:r>
    </w:p>
    <w:p w14:paraId="31BE1E55" w14:textId="77777777" w:rsidR="003E125E" w:rsidRDefault="003E125E">
      <w:pPr>
        <w:pStyle w:val="BodyText"/>
        <w:kinsoku w:val="0"/>
        <w:overflowPunct w:val="0"/>
        <w:spacing w:before="10"/>
        <w:rPr>
          <w:sz w:val="19"/>
          <w:szCs w:val="19"/>
        </w:rPr>
      </w:pPr>
    </w:p>
    <w:p w14:paraId="659E66C3" w14:textId="77777777" w:rsidR="003E125E" w:rsidRDefault="00131063">
      <w:pPr>
        <w:pStyle w:val="BodyText"/>
        <w:kinsoku w:val="0"/>
        <w:overflowPunct w:val="0"/>
        <w:ind w:left="520"/>
      </w:pPr>
      <w:r>
        <w:t>For each Deliverable within the Statement of Work (</w:t>
      </w:r>
      <w:r w:rsidRPr="00EF6A37">
        <w:t>Limit 2 pages</w:t>
      </w:r>
      <w:r>
        <w:t xml:space="preserve"> per deliverable)</w:t>
      </w:r>
    </w:p>
    <w:p w14:paraId="08D93669" w14:textId="77777777" w:rsidR="003E125E" w:rsidRDefault="003E125E">
      <w:pPr>
        <w:pStyle w:val="BodyText"/>
        <w:kinsoku w:val="0"/>
        <w:overflowPunct w:val="0"/>
        <w:spacing w:before="121"/>
        <w:ind w:left="1241" w:right="565"/>
      </w:pPr>
      <w:r>
        <w:t xml:space="preserve">Response to </w:t>
      </w:r>
      <w:r w:rsidR="00131063">
        <w:t xml:space="preserve">Deliverable </w:t>
      </w:r>
      <w:r>
        <w:t xml:space="preserve"> </w:t>
      </w:r>
    </w:p>
    <w:p w14:paraId="10091F62" w14:textId="77777777" w:rsidR="003E125E" w:rsidRDefault="003E125E">
      <w:pPr>
        <w:pStyle w:val="BodyText"/>
        <w:kinsoku w:val="0"/>
        <w:overflowPunct w:val="0"/>
        <w:spacing w:before="118"/>
        <w:ind w:left="1241"/>
      </w:pPr>
      <w:r>
        <w:t xml:space="preserve">Response to Specific Experience </w:t>
      </w:r>
    </w:p>
    <w:p w14:paraId="74B1F7C2" w14:textId="57DFF6F2" w:rsidR="003E125E" w:rsidRDefault="003E125E" w:rsidP="0011364E">
      <w:pPr>
        <w:pStyle w:val="BodyText"/>
        <w:kinsoku w:val="0"/>
        <w:overflowPunct w:val="0"/>
        <w:spacing w:before="122" w:line="348" w:lineRule="auto"/>
        <w:ind w:left="1241" w:right="2163"/>
      </w:pPr>
      <w:r>
        <w:t xml:space="preserve">Approach to Deliverables and Methods for Success </w:t>
      </w:r>
      <w:r w:rsidR="00131063">
        <w:br/>
      </w:r>
      <w:r>
        <w:t>Reference Contact Informatio</w:t>
      </w:r>
      <w:r w:rsidR="0011364E">
        <w:t>n</w:t>
      </w:r>
    </w:p>
    <w:p w14:paraId="0A86CF61" w14:textId="77777777" w:rsidR="00637647" w:rsidRDefault="00637647" w:rsidP="00915DE9">
      <w:pPr>
        <w:pStyle w:val="BodyText"/>
        <w:kinsoku w:val="0"/>
        <w:overflowPunct w:val="0"/>
        <w:ind w:left="520"/>
      </w:pPr>
    </w:p>
    <w:p w14:paraId="101D355B" w14:textId="5CAEE6A6" w:rsidR="00915DE9" w:rsidRDefault="00915DE9" w:rsidP="00915DE9">
      <w:pPr>
        <w:pStyle w:val="BodyText"/>
        <w:kinsoku w:val="0"/>
        <w:overflowPunct w:val="0"/>
        <w:ind w:left="520"/>
      </w:pPr>
      <w:r>
        <w:t xml:space="preserve">Additionally, </w:t>
      </w:r>
      <w:r w:rsidR="00E17DA7">
        <w:t xml:space="preserve">an Appendix </w:t>
      </w:r>
      <w:r w:rsidR="00511145">
        <w:t>is required of</w:t>
      </w:r>
      <w:r w:rsidR="00637647">
        <w:t xml:space="preserve"> </w:t>
      </w:r>
      <w:r w:rsidR="008A6115">
        <w:t xml:space="preserve">Key </w:t>
      </w:r>
      <w:r w:rsidR="002C064B">
        <w:t xml:space="preserve">Staff </w:t>
      </w:r>
      <w:r w:rsidR="008A6115">
        <w:t xml:space="preserve">Resumes of </w:t>
      </w:r>
      <w:r w:rsidR="009A748A">
        <w:t xml:space="preserve">personnel to be assigned to this project. </w:t>
      </w:r>
      <w:r w:rsidR="003B7AE1">
        <w:t xml:space="preserve">Each Key Resume should </w:t>
      </w:r>
      <w:r w:rsidR="001779A2">
        <w:t xml:space="preserve">list the assigned role from Article 12 of the </w:t>
      </w:r>
      <w:r w:rsidR="007B3BB4">
        <w:t>Statement of Work.</w:t>
      </w:r>
      <w:r w:rsidR="001779A2">
        <w:t xml:space="preserve"> </w:t>
      </w:r>
      <w:r w:rsidR="00AB3F53">
        <w:t xml:space="preserve"> </w:t>
      </w:r>
      <w:r w:rsidR="009A748A">
        <w:t xml:space="preserve">(Limit 1 page per </w:t>
      </w:r>
      <w:r w:rsidR="00734BD6">
        <w:t>resume)</w:t>
      </w:r>
    </w:p>
    <w:p w14:paraId="6A7AC908" w14:textId="356601EA" w:rsidR="003E125E" w:rsidRDefault="008902ED">
      <w:pPr>
        <w:pStyle w:val="BodyText"/>
        <w:kinsoku w:val="0"/>
        <w:overflowPunct w:val="0"/>
        <w:spacing w:before="120"/>
        <w:ind w:left="165"/>
        <w:rPr>
          <w:b/>
          <w:bCs/>
          <w:position w:val="1"/>
          <w:sz w:val="32"/>
          <w:szCs w:val="32"/>
        </w:rPr>
      </w:pPr>
      <w:r>
        <w:rPr>
          <w:rFonts w:ascii="Times New Roman" w:hAnsi="Times New Roman" w:cs="Times New Roman"/>
          <w:noProof/>
          <w:sz w:val="24"/>
          <w:szCs w:val="24"/>
        </w:rPr>
        <w:drawing>
          <wp:inline distT="0" distB="0" distL="0" distR="0" wp14:anchorId="0D207479" wp14:editId="6ADB977D">
            <wp:extent cx="257175"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003E125E">
        <w:rPr>
          <w:rFonts w:ascii="Times New Roman" w:hAnsi="Times New Roman" w:cs="Times New Roman"/>
          <w:position w:val="1"/>
          <w:sz w:val="20"/>
          <w:szCs w:val="20"/>
        </w:rPr>
        <w:t xml:space="preserve">           </w:t>
      </w:r>
      <w:r w:rsidR="003E125E">
        <w:rPr>
          <w:rFonts w:ascii="Times New Roman" w:hAnsi="Times New Roman" w:cs="Times New Roman"/>
          <w:spacing w:val="-12"/>
          <w:position w:val="1"/>
          <w:sz w:val="20"/>
          <w:szCs w:val="20"/>
        </w:rPr>
        <w:t xml:space="preserve"> </w:t>
      </w:r>
      <w:bookmarkStart w:id="30" w:name="5.2_Part_B:_Quote_Budget"/>
      <w:bookmarkStart w:id="31" w:name="_bookmark10"/>
      <w:bookmarkEnd w:id="30"/>
      <w:bookmarkEnd w:id="31"/>
      <w:r w:rsidR="003E125E">
        <w:rPr>
          <w:b/>
          <w:bCs/>
          <w:position w:val="1"/>
          <w:sz w:val="32"/>
          <w:szCs w:val="32"/>
        </w:rPr>
        <w:t>Part B: Quote Budget</w:t>
      </w:r>
    </w:p>
    <w:p w14:paraId="037F25FB" w14:textId="3BDB046F" w:rsidR="003E125E" w:rsidRDefault="003E125E">
      <w:pPr>
        <w:pStyle w:val="BodyText"/>
        <w:kinsoku w:val="0"/>
        <w:overflowPunct w:val="0"/>
        <w:spacing w:before="121"/>
        <w:ind w:left="520" w:right="441"/>
      </w:pPr>
      <w:r>
        <w:t xml:space="preserve">The HSD </w:t>
      </w:r>
      <w:r w:rsidR="00131063">
        <w:t xml:space="preserve">is asking for a separate fixed price quote, including NM Gross Receipts Tax for each Deliverable of the Statement of Work. </w:t>
      </w:r>
      <w:r w:rsidR="00B35839">
        <w:t xml:space="preserve">The HSD </w:t>
      </w:r>
      <w:r w:rsidR="001C3376">
        <w:t xml:space="preserve">has included </w:t>
      </w:r>
      <w:r w:rsidR="00100CAA">
        <w:t xml:space="preserve">duration </w:t>
      </w:r>
      <w:r w:rsidR="00AE4021">
        <w:t xml:space="preserve">estimates on the completion </w:t>
      </w:r>
      <w:r w:rsidR="00C3466C">
        <w:t>of each deliverable</w:t>
      </w:r>
      <w:r w:rsidR="00C552C7">
        <w:t>, but these estimates are the agency’s estimate only</w:t>
      </w:r>
      <w:r w:rsidR="00064C55">
        <w:t xml:space="preserve">.  Contractors </w:t>
      </w:r>
      <w:r w:rsidR="001C6A07">
        <w:t>will utilize their previous experience and expertise to determine the proposed duration for each of the deliverables</w:t>
      </w:r>
      <w:r w:rsidR="002C3645">
        <w:t>.</w:t>
      </w:r>
    </w:p>
    <w:p w14:paraId="2B782D52" w14:textId="540B6076" w:rsidR="003E125E" w:rsidRDefault="003E125E" w:rsidP="00024EC2">
      <w:pPr>
        <w:pStyle w:val="BodyText"/>
        <w:kinsoku w:val="0"/>
        <w:overflowPunct w:val="0"/>
        <w:spacing w:before="123"/>
        <w:ind w:left="520"/>
      </w:pPr>
      <w:r>
        <w:t>Quotes should be all inclusive of contractor costs that will be charged the HSD.</w:t>
      </w:r>
    </w:p>
    <w:p w14:paraId="3C6F6314" w14:textId="77777777" w:rsidR="00B35839" w:rsidRDefault="00B35839">
      <w:pPr>
        <w:pStyle w:val="BodyText"/>
        <w:kinsoku w:val="0"/>
        <w:overflowPunct w:val="0"/>
        <w:spacing w:before="123"/>
        <w:ind w:left="520"/>
      </w:pPr>
    </w:p>
    <w:tbl>
      <w:tblPr>
        <w:tblStyle w:val="TableGrid"/>
        <w:tblW w:w="0" w:type="auto"/>
        <w:tblInd w:w="520" w:type="dxa"/>
        <w:tblLook w:val="04A0" w:firstRow="1" w:lastRow="0" w:firstColumn="1" w:lastColumn="0" w:noHBand="0" w:noVBand="1"/>
      </w:tblPr>
      <w:tblGrid>
        <w:gridCol w:w="5475"/>
        <w:gridCol w:w="2294"/>
        <w:gridCol w:w="2001"/>
      </w:tblGrid>
      <w:tr w:rsidR="00B35839" w14:paraId="7ADEF44F" w14:textId="77777777" w:rsidTr="008A3302">
        <w:tc>
          <w:tcPr>
            <w:tcW w:w="5475" w:type="dxa"/>
            <w:shd w:val="clear" w:color="auto" w:fill="D9D9D9" w:themeFill="background1" w:themeFillShade="D9"/>
          </w:tcPr>
          <w:p w14:paraId="1838CA43" w14:textId="77777777" w:rsidR="00B35839" w:rsidRPr="003128B6" w:rsidRDefault="00B35839">
            <w:pPr>
              <w:pStyle w:val="BodyText"/>
              <w:kinsoku w:val="0"/>
              <w:overflowPunct w:val="0"/>
              <w:spacing w:before="123"/>
              <w:rPr>
                <w:b/>
                <w:bCs/>
              </w:rPr>
            </w:pPr>
            <w:bookmarkStart w:id="32" w:name="_Hlk113624500"/>
            <w:r w:rsidRPr="003128B6">
              <w:rPr>
                <w:b/>
                <w:bCs/>
              </w:rPr>
              <w:t>Deliverable Name</w:t>
            </w:r>
          </w:p>
        </w:tc>
        <w:tc>
          <w:tcPr>
            <w:tcW w:w="2294" w:type="dxa"/>
            <w:shd w:val="clear" w:color="auto" w:fill="D9D9D9" w:themeFill="background1" w:themeFillShade="D9"/>
          </w:tcPr>
          <w:p w14:paraId="55B43791" w14:textId="77777777" w:rsidR="00B35839" w:rsidRPr="003128B6" w:rsidRDefault="00B35839">
            <w:pPr>
              <w:pStyle w:val="BodyText"/>
              <w:kinsoku w:val="0"/>
              <w:overflowPunct w:val="0"/>
              <w:spacing w:before="123"/>
              <w:rPr>
                <w:b/>
                <w:bCs/>
              </w:rPr>
            </w:pPr>
            <w:r w:rsidRPr="003128B6">
              <w:rPr>
                <w:b/>
                <w:bCs/>
              </w:rPr>
              <w:t>Duration Estimate</w:t>
            </w:r>
          </w:p>
        </w:tc>
        <w:tc>
          <w:tcPr>
            <w:tcW w:w="2001" w:type="dxa"/>
            <w:shd w:val="clear" w:color="auto" w:fill="D9D9D9" w:themeFill="background1" w:themeFillShade="D9"/>
          </w:tcPr>
          <w:p w14:paraId="7DC49D99" w14:textId="77777777" w:rsidR="00B35839" w:rsidRPr="003128B6" w:rsidRDefault="00B35839">
            <w:pPr>
              <w:pStyle w:val="BodyText"/>
              <w:kinsoku w:val="0"/>
              <w:overflowPunct w:val="0"/>
              <w:spacing w:before="123"/>
              <w:rPr>
                <w:b/>
                <w:bCs/>
              </w:rPr>
            </w:pPr>
            <w:r w:rsidRPr="003128B6">
              <w:rPr>
                <w:b/>
                <w:bCs/>
              </w:rPr>
              <w:t>Cost Estimate</w:t>
            </w:r>
          </w:p>
        </w:tc>
      </w:tr>
      <w:tr w:rsidR="00B35839" w14:paraId="5569EEEA" w14:textId="77777777" w:rsidTr="008A3302">
        <w:tc>
          <w:tcPr>
            <w:tcW w:w="5475" w:type="dxa"/>
          </w:tcPr>
          <w:p w14:paraId="564F731C" w14:textId="7F97D29E" w:rsidR="00B35839" w:rsidRDefault="00B35839">
            <w:pPr>
              <w:pStyle w:val="BodyText"/>
              <w:kinsoku w:val="0"/>
              <w:overflowPunct w:val="0"/>
              <w:spacing w:before="123"/>
            </w:pPr>
            <w:proofErr w:type="gramStart"/>
            <w:r>
              <w:t>1.</w:t>
            </w:r>
            <w:r w:rsidR="001A2DF6">
              <w:t xml:space="preserve">0 </w:t>
            </w:r>
            <w:r>
              <w:t xml:space="preserve"> </w:t>
            </w:r>
            <w:r w:rsidRPr="00CB4C34">
              <w:t>CSESR</w:t>
            </w:r>
            <w:proofErr w:type="gramEnd"/>
            <w:r w:rsidRPr="00CB4C34">
              <w:t xml:space="preserve"> Project Plans</w:t>
            </w:r>
            <w:r>
              <w:br/>
            </w:r>
          </w:p>
        </w:tc>
        <w:tc>
          <w:tcPr>
            <w:tcW w:w="2294" w:type="dxa"/>
          </w:tcPr>
          <w:p w14:paraId="40FFCF1D" w14:textId="56D1AEB2" w:rsidR="00B35839" w:rsidRDefault="008A3302">
            <w:pPr>
              <w:pStyle w:val="BodyText"/>
              <w:kinsoku w:val="0"/>
              <w:overflowPunct w:val="0"/>
              <w:spacing w:before="123"/>
            </w:pPr>
            <w:r>
              <w:t>1 month</w:t>
            </w:r>
          </w:p>
        </w:tc>
        <w:tc>
          <w:tcPr>
            <w:tcW w:w="2001" w:type="dxa"/>
          </w:tcPr>
          <w:p w14:paraId="30B9727D" w14:textId="77777777" w:rsidR="00B35839" w:rsidRDefault="00B35839">
            <w:pPr>
              <w:pStyle w:val="BodyText"/>
              <w:kinsoku w:val="0"/>
              <w:overflowPunct w:val="0"/>
              <w:spacing w:before="123"/>
            </w:pPr>
          </w:p>
        </w:tc>
      </w:tr>
      <w:tr w:rsidR="00B35839" w14:paraId="64990BA8" w14:textId="77777777" w:rsidTr="008A3302">
        <w:tc>
          <w:tcPr>
            <w:tcW w:w="5475" w:type="dxa"/>
          </w:tcPr>
          <w:p w14:paraId="5BFF681D" w14:textId="263FFB48" w:rsidR="00B35839" w:rsidRDefault="00D02A18">
            <w:pPr>
              <w:pStyle w:val="BodyText"/>
              <w:kinsoku w:val="0"/>
              <w:overflowPunct w:val="0"/>
              <w:spacing w:before="123"/>
            </w:pPr>
            <w:proofErr w:type="gramStart"/>
            <w:r>
              <w:t>1</w:t>
            </w:r>
            <w:r w:rsidR="001A2DF6">
              <w:t xml:space="preserve">.1 </w:t>
            </w:r>
            <w:r w:rsidR="00B35839">
              <w:t xml:space="preserve"> </w:t>
            </w:r>
            <w:r w:rsidR="008A1B80" w:rsidRPr="008A1B80">
              <w:t>Ongoing</w:t>
            </w:r>
            <w:proofErr w:type="gramEnd"/>
            <w:r w:rsidR="008A1B80" w:rsidRPr="008A1B80">
              <w:t xml:space="preserve"> Project Management</w:t>
            </w:r>
            <w:r w:rsidR="00A47DAA">
              <w:t>, per month</w:t>
            </w:r>
            <w:r w:rsidR="008A3302">
              <w:br/>
            </w:r>
          </w:p>
        </w:tc>
        <w:tc>
          <w:tcPr>
            <w:tcW w:w="2294" w:type="dxa"/>
          </w:tcPr>
          <w:p w14:paraId="704A09F5" w14:textId="7AEB8577" w:rsidR="00B35839" w:rsidRDefault="00100CAA">
            <w:pPr>
              <w:pStyle w:val="BodyText"/>
              <w:kinsoku w:val="0"/>
              <w:overflowPunct w:val="0"/>
              <w:spacing w:before="123"/>
            </w:pPr>
            <w:r>
              <w:t>Each month (</w:t>
            </w:r>
            <w:r w:rsidR="00B773CE">
              <w:t>36 months</w:t>
            </w:r>
            <w:r>
              <w:t xml:space="preserve"> total)</w:t>
            </w:r>
          </w:p>
        </w:tc>
        <w:tc>
          <w:tcPr>
            <w:tcW w:w="2001" w:type="dxa"/>
          </w:tcPr>
          <w:p w14:paraId="636CEBA5" w14:textId="77777777" w:rsidR="00B35839" w:rsidRDefault="00B35839">
            <w:pPr>
              <w:pStyle w:val="BodyText"/>
              <w:kinsoku w:val="0"/>
              <w:overflowPunct w:val="0"/>
              <w:spacing w:before="123"/>
            </w:pPr>
          </w:p>
        </w:tc>
      </w:tr>
      <w:tr w:rsidR="00B35839" w14:paraId="60784A7C" w14:textId="77777777" w:rsidTr="008A3302">
        <w:tc>
          <w:tcPr>
            <w:tcW w:w="5475" w:type="dxa"/>
          </w:tcPr>
          <w:p w14:paraId="5E610964" w14:textId="55414E56" w:rsidR="00B35839" w:rsidRDefault="008A1B80">
            <w:pPr>
              <w:pStyle w:val="BodyText"/>
              <w:kinsoku w:val="0"/>
              <w:overflowPunct w:val="0"/>
              <w:spacing w:before="123"/>
            </w:pPr>
            <w:r>
              <w:t>2</w:t>
            </w:r>
            <w:r w:rsidR="00B35839">
              <w:t xml:space="preserve">. </w:t>
            </w:r>
            <w:r w:rsidR="00B35839" w:rsidRPr="00B35839">
              <w:t>Streamlined Feasibility Study</w:t>
            </w:r>
            <w:r w:rsidR="008A3302">
              <w:t xml:space="preserve"> </w:t>
            </w:r>
            <w:r w:rsidR="00B35839">
              <w:br/>
            </w:r>
          </w:p>
        </w:tc>
        <w:tc>
          <w:tcPr>
            <w:tcW w:w="2294" w:type="dxa"/>
          </w:tcPr>
          <w:p w14:paraId="4BB2279B" w14:textId="09B222F0" w:rsidR="00B35839" w:rsidRDefault="00B26BF3">
            <w:pPr>
              <w:pStyle w:val="BodyText"/>
              <w:kinsoku w:val="0"/>
              <w:overflowPunct w:val="0"/>
              <w:spacing w:before="123"/>
            </w:pPr>
            <w:r>
              <w:t>3 months</w:t>
            </w:r>
          </w:p>
        </w:tc>
        <w:tc>
          <w:tcPr>
            <w:tcW w:w="2001" w:type="dxa"/>
          </w:tcPr>
          <w:p w14:paraId="0CA63CD4" w14:textId="77777777" w:rsidR="00B35839" w:rsidRDefault="00B35839">
            <w:pPr>
              <w:pStyle w:val="BodyText"/>
              <w:kinsoku w:val="0"/>
              <w:overflowPunct w:val="0"/>
              <w:spacing w:before="123"/>
            </w:pPr>
          </w:p>
        </w:tc>
      </w:tr>
      <w:tr w:rsidR="00B35839" w14:paraId="2376A7AB" w14:textId="77777777" w:rsidTr="008A3302">
        <w:tc>
          <w:tcPr>
            <w:tcW w:w="5475" w:type="dxa"/>
          </w:tcPr>
          <w:p w14:paraId="2E0B4677" w14:textId="6D979265" w:rsidR="00B35839" w:rsidRDefault="008A3302">
            <w:pPr>
              <w:pStyle w:val="BodyText"/>
              <w:kinsoku w:val="0"/>
              <w:overflowPunct w:val="0"/>
              <w:spacing w:before="123"/>
            </w:pPr>
            <w:r>
              <w:t>3</w:t>
            </w:r>
            <w:r w:rsidR="00B35839">
              <w:t xml:space="preserve">. CSESR </w:t>
            </w:r>
            <w:r w:rsidR="00B35839" w:rsidRPr="00B35839">
              <w:t>Implementation Advanced Planning Document (IAPD)</w:t>
            </w:r>
          </w:p>
        </w:tc>
        <w:tc>
          <w:tcPr>
            <w:tcW w:w="2294" w:type="dxa"/>
          </w:tcPr>
          <w:p w14:paraId="019B216B" w14:textId="48EFE129" w:rsidR="00B35839" w:rsidRDefault="00D37ED5">
            <w:pPr>
              <w:pStyle w:val="BodyText"/>
              <w:kinsoku w:val="0"/>
              <w:overflowPunct w:val="0"/>
              <w:spacing w:before="123"/>
            </w:pPr>
            <w:r>
              <w:t>3 months</w:t>
            </w:r>
          </w:p>
        </w:tc>
        <w:tc>
          <w:tcPr>
            <w:tcW w:w="2001" w:type="dxa"/>
          </w:tcPr>
          <w:p w14:paraId="375DC5B6" w14:textId="77777777" w:rsidR="00B35839" w:rsidRDefault="00B35839">
            <w:pPr>
              <w:pStyle w:val="BodyText"/>
              <w:kinsoku w:val="0"/>
              <w:overflowPunct w:val="0"/>
              <w:spacing w:before="123"/>
            </w:pPr>
          </w:p>
        </w:tc>
      </w:tr>
      <w:tr w:rsidR="00B35839" w14:paraId="3C5002E1" w14:textId="77777777" w:rsidTr="008A3302">
        <w:tc>
          <w:tcPr>
            <w:tcW w:w="5475" w:type="dxa"/>
          </w:tcPr>
          <w:p w14:paraId="1A0B142E" w14:textId="0078F360" w:rsidR="00B35839" w:rsidRDefault="008A3302">
            <w:pPr>
              <w:pStyle w:val="BodyText"/>
              <w:kinsoku w:val="0"/>
              <w:overflowPunct w:val="0"/>
              <w:spacing w:before="123"/>
            </w:pPr>
            <w:r>
              <w:t>4</w:t>
            </w:r>
            <w:r w:rsidR="00A57BB5">
              <w:t xml:space="preserve">. </w:t>
            </w:r>
            <w:r w:rsidR="00A57BB5" w:rsidRPr="00A57BB5">
              <w:t>CSESR RFP Development and Procurement Support</w:t>
            </w:r>
          </w:p>
          <w:p w14:paraId="3611E002" w14:textId="77777777" w:rsidR="00A57BB5" w:rsidRDefault="00A57BB5">
            <w:pPr>
              <w:pStyle w:val="BodyText"/>
              <w:kinsoku w:val="0"/>
              <w:overflowPunct w:val="0"/>
              <w:spacing w:before="123"/>
            </w:pPr>
          </w:p>
        </w:tc>
        <w:tc>
          <w:tcPr>
            <w:tcW w:w="2294" w:type="dxa"/>
          </w:tcPr>
          <w:p w14:paraId="66CB8883" w14:textId="1DD31918" w:rsidR="00B35839" w:rsidRDefault="00076231">
            <w:pPr>
              <w:pStyle w:val="BodyText"/>
              <w:kinsoku w:val="0"/>
              <w:overflowPunct w:val="0"/>
              <w:spacing w:before="123"/>
            </w:pPr>
            <w:r>
              <w:t>9 months</w:t>
            </w:r>
          </w:p>
        </w:tc>
        <w:tc>
          <w:tcPr>
            <w:tcW w:w="2001" w:type="dxa"/>
          </w:tcPr>
          <w:p w14:paraId="2940F6FD" w14:textId="77777777" w:rsidR="00B35839" w:rsidRDefault="00B35839">
            <w:pPr>
              <w:pStyle w:val="BodyText"/>
              <w:kinsoku w:val="0"/>
              <w:overflowPunct w:val="0"/>
              <w:spacing w:before="123"/>
            </w:pPr>
          </w:p>
        </w:tc>
      </w:tr>
      <w:bookmarkEnd w:id="32"/>
    </w:tbl>
    <w:p w14:paraId="648B49B4" w14:textId="77777777" w:rsidR="00B35839" w:rsidRDefault="00B35839" w:rsidP="003128B6">
      <w:pPr>
        <w:pStyle w:val="BodyText"/>
        <w:kinsoku w:val="0"/>
        <w:overflowPunct w:val="0"/>
        <w:spacing w:before="123"/>
        <w:sectPr w:rsidR="00B35839">
          <w:headerReference w:type="default" r:id="rId17"/>
          <w:footerReference w:type="default" r:id="rId18"/>
          <w:pgSz w:w="12240" w:h="15840"/>
          <w:pgMar w:top="1380" w:right="1020" w:bottom="1020" w:left="920" w:header="766" w:footer="836" w:gutter="0"/>
          <w:cols w:space="720"/>
          <w:noEndnote/>
        </w:sectPr>
      </w:pPr>
    </w:p>
    <w:p w14:paraId="4E9761AC" w14:textId="4B1F7B55" w:rsidR="00C2661F" w:rsidRDefault="00C00618" w:rsidP="00C2661F">
      <w:pPr>
        <w:pStyle w:val="Heading1"/>
        <w:numPr>
          <w:ilvl w:val="1"/>
          <w:numId w:val="1"/>
        </w:numPr>
        <w:tabs>
          <w:tab w:val="left" w:pos="881"/>
        </w:tabs>
        <w:kinsoku w:val="0"/>
        <w:overflowPunct w:val="0"/>
      </w:pPr>
      <w:bookmarkStart w:id="33" w:name="_Toc114562289"/>
      <w:r>
        <w:lastRenderedPageBreak/>
        <w:t xml:space="preserve">Contractor </w:t>
      </w:r>
      <w:r w:rsidR="008C0EC5">
        <w:t>Qualifications</w:t>
      </w:r>
      <w:bookmarkEnd w:id="33"/>
    </w:p>
    <w:p w14:paraId="0879806D" w14:textId="77777777" w:rsidR="00C2661F" w:rsidRDefault="00C2661F" w:rsidP="00C2661F">
      <w:pPr>
        <w:pStyle w:val="BodyText"/>
        <w:kinsoku w:val="0"/>
        <w:overflowPunct w:val="0"/>
        <w:spacing w:before="119"/>
        <w:ind w:left="520" w:right="404"/>
      </w:pPr>
      <w:r>
        <w:t xml:space="preserve">The Human Services Department (HSD) requires any organization awarded the CSESR Project Management Office contract possess the necessary resources, knowledge, business techniques, and technical abilities to manage the </w:t>
      </w:r>
      <w:r w:rsidR="006711BA">
        <w:t>project from Planning phase through Implementation Phase</w:t>
      </w:r>
      <w:r>
        <w:t>.</w:t>
      </w:r>
    </w:p>
    <w:p w14:paraId="6DA19C93" w14:textId="3630E92D" w:rsidR="00D01797" w:rsidRDefault="00D01797" w:rsidP="00C2661F">
      <w:pPr>
        <w:pStyle w:val="BodyText"/>
        <w:kinsoku w:val="0"/>
        <w:overflowPunct w:val="0"/>
        <w:spacing w:before="119"/>
        <w:ind w:left="520" w:right="404"/>
      </w:pPr>
      <w:r>
        <w:t xml:space="preserve">Within the Contractor’s Technical Approach of the submitted quote, defined in section 5.1.2 above, Contractor must make clear the qualifications and experience </w:t>
      </w:r>
      <w:r w:rsidR="00814B5A">
        <w:t xml:space="preserve">that the Contractor </w:t>
      </w:r>
      <w:r w:rsidR="00116C9F">
        <w:t>possesses to</w:t>
      </w:r>
      <w:r>
        <w:t xml:space="preserve"> complete all deliverables</w:t>
      </w:r>
      <w:r w:rsidR="00814B5A">
        <w:t xml:space="preserve"> within the </w:t>
      </w:r>
      <w:r w:rsidR="00814B5A" w:rsidRPr="0011364E">
        <w:rPr>
          <w:b/>
          <w:bCs/>
          <w:i/>
          <w:iCs/>
        </w:rPr>
        <w:t>Response to Specific Experience</w:t>
      </w:r>
      <w:r w:rsidR="00814B5A">
        <w:t xml:space="preserve">. Additionally, the </w:t>
      </w:r>
      <w:r w:rsidR="00814B5A" w:rsidRPr="0011364E">
        <w:rPr>
          <w:b/>
          <w:bCs/>
          <w:i/>
          <w:iCs/>
        </w:rPr>
        <w:t>Reference Contact Information</w:t>
      </w:r>
      <w:r w:rsidR="00814B5A">
        <w:t xml:space="preserve"> should tie directly to the</w:t>
      </w:r>
      <w:r w:rsidR="0011364E">
        <w:t xml:space="preserve"> experience stated within the</w:t>
      </w:r>
      <w:r w:rsidR="00814B5A">
        <w:t xml:space="preserve"> Response to Specific Experience.</w:t>
      </w:r>
    </w:p>
    <w:p w14:paraId="36EBA7D4" w14:textId="2D8D0007" w:rsidR="00814B5A" w:rsidRDefault="00814B5A" w:rsidP="00C2661F">
      <w:pPr>
        <w:pStyle w:val="BodyText"/>
        <w:kinsoku w:val="0"/>
        <w:overflowPunct w:val="0"/>
        <w:spacing w:before="119"/>
        <w:ind w:left="520" w:right="404"/>
      </w:pPr>
      <w:r>
        <w:t>Specific areas of expertise that the HSD is seeking include, but are not limited to:</w:t>
      </w:r>
    </w:p>
    <w:p w14:paraId="1546DE11" w14:textId="46281040" w:rsidR="00814B5A" w:rsidRDefault="00814B5A" w:rsidP="00814B5A">
      <w:pPr>
        <w:pStyle w:val="BodyText"/>
        <w:numPr>
          <w:ilvl w:val="0"/>
          <w:numId w:val="10"/>
        </w:numPr>
        <w:kinsoku w:val="0"/>
        <w:overflowPunct w:val="0"/>
        <w:spacing w:before="119"/>
        <w:ind w:right="404"/>
      </w:pPr>
      <w:r>
        <w:t>Child Support Enforcement System modernization efforts</w:t>
      </w:r>
    </w:p>
    <w:p w14:paraId="0A043DDF" w14:textId="3704C944" w:rsidR="00814B5A" w:rsidRDefault="00814B5A" w:rsidP="00814B5A">
      <w:pPr>
        <w:pStyle w:val="BodyText"/>
        <w:numPr>
          <w:ilvl w:val="0"/>
          <w:numId w:val="10"/>
        </w:numPr>
        <w:kinsoku w:val="0"/>
        <w:overflowPunct w:val="0"/>
        <w:spacing w:before="119"/>
        <w:ind w:right="404"/>
      </w:pPr>
      <w:r>
        <w:t>Feasibility Study and Alternatives Analysis creation</w:t>
      </w:r>
    </w:p>
    <w:p w14:paraId="4DAA0FEB" w14:textId="7A1C8EDD" w:rsidR="00814B5A" w:rsidRDefault="00814B5A" w:rsidP="00814B5A">
      <w:pPr>
        <w:pStyle w:val="BodyText"/>
        <w:numPr>
          <w:ilvl w:val="0"/>
          <w:numId w:val="10"/>
        </w:numPr>
        <w:kinsoku w:val="0"/>
        <w:overflowPunct w:val="0"/>
        <w:spacing w:before="119"/>
        <w:ind w:right="404"/>
      </w:pPr>
      <w:r>
        <w:t>Advanced Planning Document creation</w:t>
      </w:r>
    </w:p>
    <w:p w14:paraId="34A1B2B1" w14:textId="2928A50A" w:rsidR="00814B5A" w:rsidRDefault="00814B5A" w:rsidP="00814B5A">
      <w:pPr>
        <w:pStyle w:val="BodyText"/>
        <w:numPr>
          <w:ilvl w:val="0"/>
          <w:numId w:val="10"/>
        </w:numPr>
        <w:kinsoku w:val="0"/>
        <w:overflowPunct w:val="0"/>
        <w:spacing w:before="119"/>
        <w:ind w:right="404"/>
      </w:pPr>
      <w:r>
        <w:t>Requests for Proposal (RFP) creation and subsequent procurement activities</w:t>
      </w:r>
    </w:p>
    <w:p w14:paraId="1488F1CD" w14:textId="59B65DB6" w:rsidR="00F35B72" w:rsidRDefault="00814B5A" w:rsidP="007F3ECF">
      <w:pPr>
        <w:pStyle w:val="BodyText"/>
        <w:numPr>
          <w:ilvl w:val="0"/>
          <w:numId w:val="10"/>
        </w:numPr>
        <w:kinsoku w:val="0"/>
        <w:overflowPunct w:val="0"/>
        <w:spacing w:before="119"/>
        <w:ind w:right="404"/>
      </w:pPr>
      <w:r>
        <w:t xml:space="preserve">Ongoing project management </w:t>
      </w:r>
      <w:r w:rsidR="000D58F8">
        <w:t xml:space="preserve">experience </w:t>
      </w:r>
      <w:r>
        <w:t xml:space="preserve">of a system modernization or replacement </w:t>
      </w:r>
      <w:r w:rsidR="000D58F8">
        <w:t>project</w:t>
      </w:r>
      <w:r w:rsidR="006400DE">
        <w:t xml:space="preserve">, from planning phase through design, </w:t>
      </w:r>
      <w:r w:rsidR="00116C9F">
        <w:t>development,</w:t>
      </w:r>
      <w:r w:rsidR="006400DE">
        <w:t xml:space="preserve"> and implementation phases.</w:t>
      </w:r>
    </w:p>
    <w:p w14:paraId="41EB3DAA" w14:textId="709ACBC9" w:rsidR="00EF6A37" w:rsidRDefault="00EF6A37" w:rsidP="00EF6A37">
      <w:pPr>
        <w:pStyle w:val="BodyText"/>
        <w:kinsoku w:val="0"/>
        <w:overflowPunct w:val="0"/>
        <w:spacing w:before="119"/>
        <w:ind w:left="450" w:right="404"/>
      </w:pPr>
      <w:r>
        <w:t xml:space="preserve">For each of these specific areas of expertise, please provide the total number of projects, the number of projects related to public sector organizations, size of the projects (by total dollars and/or </w:t>
      </w:r>
      <w:r w:rsidR="00F35B72">
        <w:t>personnel</w:t>
      </w:r>
      <w:r>
        <w:t>)</w:t>
      </w:r>
      <w:r w:rsidR="00F35B72">
        <w:t xml:space="preserve"> and complexity. Please use a table to summarize this information.</w:t>
      </w:r>
    </w:p>
    <w:p w14:paraId="7D88CE09" w14:textId="77777777" w:rsidR="00BD27C2" w:rsidRDefault="00BD27C2" w:rsidP="00EF6A37">
      <w:pPr>
        <w:pStyle w:val="BodyText"/>
        <w:kinsoku w:val="0"/>
        <w:overflowPunct w:val="0"/>
        <w:spacing w:before="119"/>
        <w:ind w:left="450" w:right="404"/>
      </w:pPr>
    </w:p>
    <w:p w14:paraId="4ADFB72F" w14:textId="23DCE403" w:rsidR="0095537F" w:rsidRDefault="000923A4" w:rsidP="000E68FF">
      <w:pPr>
        <w:pStyle w:val="Heading1"/>
        <w:numPr>
          <w:ilvl w:val="1"/>
          <w:numId w:val="9"/>
        </w:numPr>
        <w:tabs>
          <w:tab w:val="left" w:pos="881"/>
        </w:tabs>
        <w:kinsoku w:val="0"/>
        <w:overflowPunct w:val="0"/>
      </w:pPr>
      <w:bookmarkStart w:id="34" w:name="_Toc114562290"/>
      <w:r>
        <w:t>Sco</w:t>
      </w:r>
      <w:r w:rsidR="0095537F">
        <w:t>ring Criteria</w:t>
      </w:r>
      <w:bookmarkEnd w:id="34"/>
    </w:p>
    <w:p w14:paraId="63B85205" w14:textId="0A0012F1" w:rsidR="0095537F" w:rsidRDefault="00700243" w:rsidP="00646ED9">
      <w:pPr>
        <w:pStyle w:val="BodyText"/>
        <w:kinsoku w:val="0"/>
        <w:overflowPunct w:val="0"/>
        <w:spacing w:before="119"/>
        <w:ind w:left="520" w:right="404"/>
      </w:pPr>
      <w:r>
        <w:t xml:space="preserve">HSD will score </w:t>
      </w:r>
      <w:r w:rsidR="0027379D">
        <w:t xml:space="preserve">the quotes </w:t>
      </w:r>
      <w:r w:rsidR="00583881">
        <w:t xml:space="preserve">received by contractors </w:t>
      </w:r>
      <w:r w:rsidR="00B80101">
        <w:t xml:space="preserve">across </w:t>
      </w:r>
      <w:r w:rsidR="00F5202F">
        <w:t xml:space="preserve">four (4) </w:t>
      </w:r>
      <w:r w:rsidR="00E9251F">
        <w:t>c</w:t>
      </w:r>
      <w:r w:rsidR="00B80101">
        <w:t>ategories</w:t>
      </w:r>
      <w:r w:rsidR="00077A2D">
        <w:t xml:space="preserve"> </w:t>
      </w:r>
      <w:r w:rsidR="00DB2BC2">
        <w:t xml:space="preserve">weighted </w:t>
      </w:r>
      <w:r w:rsidR="00654A20">
        <w:t>by the factors in the table, below</w:t>
      </w:r>
      <w:r w:rsidR="00D62B5D">
        <w:t>.</w:t>
      </w:r>
      <w:r w:rsidR="00926628">
        <w:t xml:space="preserve"> HSD will use a consensus scoring approach among </w:t>
      </w:r>
      <w:r w:rsidR="00AD2F8B">
        <w:t xml:space="preserve">the committee chosen to evaluate </w:t>
      </w:r>
      <w:r w:rsidR="00D221E0">
        <w:t>the quotes.</w:t>
      </w:r>
    </w:p>
    <w:p w14:paraId="3DD10586" w14:textId="77777777" w:rsidR="00174A3C" w:rsidRDefault="00174A3C" w:rsidP="00646ED9">
      <w:pPr>
        <w:pStyle w:val="BodyText"/>
        <w:kinsoku w:val="0"/>
        <w:overflowPunct w:val="0"/>
        <w:spacing w:before="119"/>
        <w:ind w:left="520" w:right="404"/>
      </w:pPr>
    </w:p>
    <w:tbl>
      <w:tblPr>
        <w:tblStyle w:val="TableGrid"/>
        <w:tblW w:w="0" w:type="auto"/>
        <w:tblInd w:w="520" w:type="dxa"/>
        <w:tblLook w:val="04A0" w:firstRow="1" w:lastRow="0" w:firstColumn="1" w:lastColumn="0" w:noHBand="0" w:noVBand="1"/>
      </w:tblPr>
      <w:tblGrid>
        <w:gridCol w:w="5618"/>
        <w:gridCol w:w="2340"/>
      </w:tblGrid>
      <w:tr w:rsidR="00174A3C" w:rsidRPr="003128B6" w14:paraId="33D86A54" w14:textId="77777777" w:rsidTr="00F24258">
        <w:tc>
          <w:tcPr>
            <w:tcW w:w="5618" w:type="dxa"/>
            <w:shd w:val="clear" w:color="auto" w:fill="D9D9D9" w:themeFill="background1" w:themeFillShade="D9"/>
          </w:tcPr>
          <w:p w14:paraId="046D8F7E" w14:textId="337E613D" w:rsidR="00174A3C" w:rsidRPr="003128B6" w:rsidRDefault="00A47DAA" w:rsidP="00F24258">
            <w:pPr>
              <w:pStyle w:val="BodyText"/>
              <w:kinsoku w:val="0"/>
              <w:overflowPunct w:val="0"/>
              <w:spacing w:before="123"/>
              <w:rPr>
                <w:b/>
                <w:bCs/>
              </w:rPr>
            </w:pPr>
            <w:r>
              <w:rPr>
                <w:b/>
                <w:bCs/>
              </w:rPr>
              <w:t xml:space="preserve">Quote </w:t>
            </w:r>
            <w:r w:rsidR="009A262D">
              <w:rPr>
                <w:b/>
                <w:bCs/>
              </w:rPr>
              <w:t>Category</w:t>
            </w:r>
          </w:p>
        </w:tc>
        <w:tc>
          <w:tcPr>
            <w:tcW w:w="2340" w:type="dxa"/>
            <w:shd w:val="clear" w:color="auto" w:fill="D9D9D9" w:themeFill="background1" w:themeFillShade="D9"/>
          </w:tcPr>
          <w:p w14:paraId="7A268C11" w14:textId="2C166588" w:rsidR="00174A3C" w:rsidRPr="003128B6" w:rsidRDefault="00E2006D" w:rsidP="00F24258">
            <w:pPr>
              <w:pStyle w:val="BodyText"/>
              <w:kinsoku w:val="0"/>
              <w:overflowPunct w:val="0"/>
              <w:spacing w:before="123"/>
              <w:rPr>
                <w:b/>
                <w:bCs/>
              </w:rPr>
            </w:pPr>
            <w:r>
              <w:rPr>
                <w:b/>
                <w:bCs/>
              </w:rPr>
              <w:t>Weight</w:t>
            </w:r>
            <w:r w:rsidR="00296FC5">
              <w:rPr>
                <w:b/>
                <w:bCs/>
              </w:rPr>
              <w:t>ed Score</w:t>
            </w:r>
            <w:r w:rsidR="00A47DAA">
              <w:rPr>
                <w:b/>
                <w:bCs/>
              </w:rPr>
              <w:t xml:space="preserve"> range</w:t>
            </w:r>
          </w:p>
        </w:tc>
      </w:tr>
      <w:tr w:rsidR="00174A3C" w14:paraId="42EC9CA8" w14:textId="77777777" w:rsidTr="00F24258">
        <w:tc>
          <w:tcPr>
            <w:tcW w:w="5618" w:type="dxa"/>
          </w:tcPr>
          <w:p w14:paraId="1073DFA0" w14:textId="41AD8A0F" w:rsidR="00174A3C" w:rsidRDefault="00A2500F" w:rsidP="00F24258">
            <w:pPr>
              <w:pStyle w:val="BodyText"/>
              <w:kinsoku w:val="0"/>
              <w:overflowPunct w:val="0"/>
              <w:spacing w:before="123"/>
            </w:pPr>
            <w:r>
              <w:t>Technical Approach</w:t>
            </w:r>
            <w:r w:rsidR="00AE1E76">
              <w:br/>
            </w:r>
          </w:p>
        </w:tc>
        <w:tc>
          <w:tcPr>
            <w:tcW w:w="2340" w:type="dxa"/>
          </w:tcPr>
          <w:p w14:paraId="4856BF10" w14:textId="436C77A4" w:rsidR="00174A3C" w:rsidRDefault="0073738F" w:rsidP="00F24258">
            <w:pPr>
              <w:pStyle w:val="BodyText"/>
              <w:kinsoku w:val="0"/>
              <w:overflowPunct w:val="0"/>
              <w:spacing w:before="123"/>
            </w:pPr>
            <w:r>
              <w:t xml:space="preserve">0 to </w:t>
            </w:r>
            <w:r w:rsidR="003C0E95">
              <w:t>300</w:t>
            </w:r>
            <w:r w:rsidR="00AE1E76">
              <w:t xml:space="preserve"> points</w:t>
            </w:r>
          </w:p>
        </w:tc>
      </w:tr>
      <w:tr w:rsidR="00174A3C" w14:paraId="5FAAD0A4" w14:textId="77777777" w:rsidTr="00EE4205">
        <w:trPr>
          <w:trHeight w:val="635"/>
        </w:trPr>
        <w:tc>
          <w:tcPr>
            <w:tcW w:w="5618" w:type="dxa"/>
          </w:tcPr>
          <w:p w14:paraId="0A42BCB1" w14:textId="6D3206EF" w:rsidR="00174A3C" w:rsidRDefault="00A2500F" w:rsidP="00F24258">
            <w:pPr>
              <w:pStyle w:val="BodyText"/>
              <w:kinsoku w:val="0"/>
              <w:overflowPunct w:val="0"/>
              <w:spacing w:before="123"/>
            </w:pPr>
            <w:r>
              <w:t>Budget</w:t>
            </w:r>
          </w:p>
        </w:tc>
        <w:tc>
          <w:tcPr>
            <w:tcW w:w="2340" w:type="dxa"/>
          </w:tcPr>
          <w:p w14:paraId="3D4D75BE" w14:textId="02D7CBC2" w:rsidR="00174A3C" w:rsidRDefault="00AE1E76" w:rsidP="00F24258">
            <w:pPr>
              <w:pStyle w:val="BodyText"/>
              <w:kinsoku w:val="0"/>
              <w:overflowPunct w:val="0"/>
              <w:spacing w:before="123"/>
            </w:pPr>
            <w:r>
              <w:t>0 to 300 points</w:t>
            </w:r>
          </w:p>
        </w:tc>
      </w:tr>
      <w:tr w:rsidR="00174A3C" w14:paraId="175D8E33" w14:textId="77777777" w:rsidTr="00F24258">
        <w:tc>
          <w:tcPr>
            <w:tcW w:w="5618" w:type="dxa"/>
          </w:tcPr>
          <w:p w14:paraId="3712FC85" w14:textId="6EDAE2A0" w:rsidR="002B60B3" w:rsidRDefault="00A2500F" w:rsidP="00F24258">
            <w:pPr>
              <w:pStyle w:val="BodyText"/>
              <w:kinsoku w:val="0"/>
              <w:overflowPunct w:val="0"/>
              <w:spacing w:before="123"/>
            </w:pPr>
            <w:r>
              <w:t>Experience</w:t>
            </w:r>
            <w:r w:rsidR="0073738F">
              <w:br/>
            </w:r>
          </w:p>
        </w:tc>
        <w:tc>
          <w:tcPr>
            <w:tcW w:w="2340" w:type="dxa"/>
          </w:tcPr>
          <w:p w14:paraId="6E6E4518" w14:textId="2D092067" w:rsidR="00174A3C" w:rsidRDefault="00AE1E76" w:rsidP="00F24258">
            <w:pPr>
              <w:pStyle w:val="BodyText"/>
              <w:kinsoku w:val="0"/>
              <w:overflowPunct w:val="0"/>
              <w:spacing w:before="123"/>
            </w:pPr>
            <w:r>
              <w:t>0 to 200 points</w:t>
            </w:r>
          </w:p>
        </w:tc>
      </w:tr>
      <w:tr w:rsidR="00174A3C" w14:paraId="3F406C14" w14:textId="77777777" w:rsidTr="00F24258">
        <w:tc>
          <w:tcPr>
            <w:tcW w:w="5618" w:type="dxa"/>
          </w:tcPr>
          <w:p w14:paraId="7B250454" w14:textId="47D5E527" w:rsidR="00174A3C" w:rsidRDefault="00A2500F" w:rsidP="00A2500F">
            <w:pPr>
              <w:pStyle w:val="BodyText"/>
              <w:kinsoku w:val="0"/>
              <w:overflowPunct w:val="0"/>
              <w:spacing w:before="123"/>
            </w:pPr>
            <w:r>
              <w:t xml:space="preserve">Key </w:t>
            </w:r>
            <w:r w:rsidR="006A3D33">
              <w:t xml:space="preserve">Staff </w:t>
            </w:r>
            <w:r>
              <w:t>Resumes</w:t>
            </w:r>
            <w:r w:rsidR="00174A3C">
              <w:br/>
            </w:r>
          </w:p>
        </w:tc>
        <w:tc>
          <w:tcPr>
            <w:tcW w:w="2340" w:type="dxa"/>
          </w:tcPr>
          <w:p w14:paraId="5624077F" w14:textId="522CE7FC" w:rsidR="00174A3C" w:rsidRDefault="00AE1E76" w:rsidP="00F24258">
            <w:pPr>
              <w:pStyle w:val="BodyText"/>
              <w:kinsoku w:val="0"/>
              <w:overflowPunct w:val="0"/>
              <w:spacing w:before="123"/>
            </w:pPr>
            <w:r>
              <w:t>0 to 200 points</w:t>
            </w:r>
          </w:p>
        </w:tc>
      </w:tr>
      <w:tr w:rsidR="00174A3C" w14:paraId="4A0CEA0D" w14:textId="77777777" w:rsidTr="00F24258">
        <w:tc>
          <w:tcPr>
            <w:tcW w:w="5618" w:type="dxa"/>
          </w:tcPr>
          <w:p w14:paraId="257F060C" w14:textId="2ECE86D3" w:rsidR="00174A3C" w:rsidRPr="00AE1E76" w:rsidRDefault="00A2500F" w:rsidP="00F24258">
            <w:pPr>
              <w:pStyle w:val="BodyText"/>
              <w:kinsoku w:val="0"/>
              <w:overflowPunct w:val="0"/>
              <w:spacing w:before="123"/>
              <w:rPr>
                <w:b/>
                <w:bCs/>
              </w:rPr>
            </w:pPr>
            <w:r w:rsidRPr="00AE1E76">
              <w:rPr>
                <w:b/>
                <w:bCs/>
              </w:rPr>
              <w:t>Total</w:t>
            </w:r>
            <w:r w:rsidR="00AE1E76" w:rsidRPr="00AE1E76">
              <w:rPr>
                <w:b/>
                <w:bCs/>
              </w:rPr>
              <w:br/>
            </w:r>
          </w:p>
        </w:tc>
        <w:tc>
          <w:tcPr>
            <w:tcW w:w="2340" w:type="dxa"/>
          </w:tcPr>
          <w:p w14:paraId="1517B87A" w14:textId="1FCC7CD9" w:rsidR="00174A3C" w:rsidRPr="00744460" w:rsidRDefault="00AE1E76" w:rsidP="00F24258">
            <w:pPr>
              <w:pStyle w:val="BodyText"/>
              <w:kinsoku w:val="0"/>
              <w:overflowPunct w:val="0"/>
              <w:spacing w:before="123"/>
              <w:rPr>
                <w:b/>
                <w:bCs/>
              </w:rPr>
            </w:pPr>
            <w:r w:rsidRPr="00744460">
              <w:rPr>
                <w:b/>
                <w:bCs/>
              </w:rPr>
              <w:t>0 to 1,000 points</w:t>
            </w:r>
          </w:p>
        </w:tc>
      </w:tr>
    </w:tbl>
    <w:p w14:paraId="27A7CFE8" w14:textId="77777777" w:rsidR="00174A3C" w:rsidRDefault="00174A3C" w:rsidP="00646ED9">
      <w:pPr>
        <w:pStyle w:val="BodyText"/>
        <w:kinsoku w:val="0"/>
        <w:overflowPunct w:val="0"/>
        <w:spacing w:before="119"/>
        <w:ind w:left="520" w:right="404"/>
      </w:pPr>
    </w:p>
    <w:p w14:paraId="05DA89FF" w14:textId="77777777" w:rsidR="0095537F" w:rsidRDefault="0095537F" w:rsidP="0095537F"/>
    <w:p w14:paraId="34780A60" w14:textId="77777777" w:rsidR="00077A2D" w:rsidRPr="0095537F" w:rsidRDefault="00077A2D" w:rsidP="0095537F"/>
    <w:p w14:paraId="1AAAE122" w14:textId="1985D4F6" w:rsidR="00C2661F" w:rsidRPr="007F3ECF" w:rsidRDefault="00BD27C2" w:rsidP="00282F87">
      <w:pPr>
        <w:pStyle w:val="Heading1"/>
        <w:numPr>
          <w:ilvl w:val="0"/>
          <w:numId w:val="13"/>
        </w:numPr>
        <w:tabs>
          <w:tab w:val="left" w:pos="900"/>
        </w:tabs>
        <w:kinsoku w:val="0"/>
        <w:overflowPunct w:val="0"/>
        <w:spacing w:after="240"/>
        <w:rPr>
          <w:sz w:val="24"/>
          <w:szCs w:val="24"/>
        </w:rPr>
      </w:pPr>
      <w:bookmarkStart w:id="35" w:name="_Toc114562291"/>
      <w:r>
        <w:lastRenderedPageBreak/>
        <w:t xml:space="preserve">Legal </w:t>
      </w:r>
      <w:r w:rsidR="001D6565">
        <w:t>Evaluation of Statement of Work</w:t>
      </w:r>
      <w:bookmarkEnd w:id="35"/>
    </w:p>
    <w:p w14:paraId="6CB190AB" w14:textId="0337741E" w:rsidR="001D6565" w:rsidRDefault="00D77A7B" w:rsidP="00D77A7B">
      <w:pPr>
        <w:pStyle w:val="BodyText"/>
        <w:kinsoku w:val="0"/>
        <w:overflowPunct w:val="0"/>
        <w:spacing w:before="1" w:line="242" w:lineRule="auto"/>
        <w:ind w:left="450" w:right="565"/>
      </w:pPr>
      <w:r>
        <w:t xml:space="preserve">To speed contract negotiations </w:t>
      </w:r>
      <w:r w:rsidR="005864D1">
        <w:t>once</w:t>
      </w:r>
      <w:r w:rsidR="00774695">
        <w:t xml:space="preserve"> evaluation of all proposals </w:t>
      </w:r>
      <w:proofErr w:type="gramStart"/>
      <w:r w:rsidR="00774695">
        <w:t>are</w:t>
      </w:r>
      <w:proofErr w:type="gramEnd"/>
      <w:r w:rsidR="00774695">
        <w:t xml:space="preserve"> complete, HSD </w:t>
      </w:r>
      <w:r w:rsidR="00575232">
        <w:t xml:space="preserve">also </w:t>
      </w:r>
      <w:r w:rsidR="00774695">
        <w:t xml:space="preserve">requests that the Contractor </w:t>
      </w:r>
      <w:r w:rsidR="004F5300">
        <w:t>provide a summary, maximum 2 pages,</w:t>
      </w:r>
      <w:r w:rsidR="00990E60">
        <w:t xml:space="preserve"> of any </w:t>
      </w:r>
      <w:r w:rsidR="00B558F8">
        <w:t xml:space="preserve">terms and conditions of the SOW </w:t>
      </w:r>
      <w:r w:rsidR="00C71957">
        <w:t xml:space="preserve">that are not acceptable to the Contractor, as written. </w:t>
      </w:r>
    </w:p>
    <w:p w14:paraId="05883442" w14:textId="77777777" w:rsidR="001D6565" w:rsidRDefault="001D6565" w:rsidP="00C2661F">
      <w:pPr>
        <w:pStyle w:val="BodyText"/>
        <w:kinsoku w:val="0"/>
        <w:overflowPunct w:val="0"/>
        <w:spacing w:before="1" w:line="242" w:lineRule="auto"/>
        <w:ind w:left="880" w:right="565"/>
      </w:pPr>
    </w:p>
    <w:p w14:paraId="6CBFCD79" w14:textId="6B4C11D3" w:rsidR="0061219F" w:rsidRDefault="003E125E" w:rsidP="00077A2D">
      <w:pPr>
        <w:pStyle w:val="Heading1"/>
        <w:numPr>
          <w:ilvl w:val="0"/>
          <w:numId w:val="13"/>
        </w:numPr>
        <w:tabs>
          <w:tab w:val="left" w:pos="900"/>
        </w:tabs>
        <w:kinsoku w:val="0"/>
        <w:overflowPunct w:val="0"/>
        <w:rPr>
          <w:sz w:val="24"/>
          <w:szCs w:val="24"/>
        </w:rPr>
      </w:pPr>
      <w:bookmarkStart w:id="36" w:name="_Toc114562292"/>
      <w:r>
        <w:t>Evaluation</w:t>
      </w:r>
      <w:bookmarkStart w:id="37" w:name="7.1_Oral_Presentation"/>
      <w:bookmarkStart w:id="38" w:name="_bookmark15"/>
      <w:bookmarkEnd w:id="36"/>
      <w:bookmarkEnd w:id="37"/>
      <w:bookmarkEnd w:id="38"/>
    </w:p>
    <w:p w14:paraId="0F265AFF" w14:textId="0431275D" w:rsidR="003E125E" w:rsidRPr="0061219F" w:rsidRDefault="003E125E" w:rsidP="00077A2D">
      <w:pPr>
        <w:pStyle w:val="Heading1"/>
        <w:numPr>
          <w:ilvl w:val="1"/>
          <w:numId w:val="13"/>
        </w:numPr>
        <w:tabs>
          <w:tab w:val="left" w:pos="881"/>
        </w:tabs>
        <w:kinsoku w:val="0"/>
        <w:overflowPunct w:val="0"/>
        <w:ind w:left="990"/>
        <w:rPr>
          <w:sz w:val="24"/>
          <w:szCs w:val="24"/>
        </w:rPr>
      </w:pPr>
      <w:bookmarkStart w:id="39" w:name="_Toc114562293"/>
      <w:r w:rsidRPr="0061219F">
        <w:rPr>
          <w:position w:val="1"/>
          <w:sz w:val="32"/>
          <w:szCs w:val="32"/>
        </w:rPr>
        <w:t>Oral</w:t>
      </w:r>
      <w:r w:rsidRPr="0061219F">
        <w:rPr>
          <w:spacing w:val="2"/>
          <w:position w:val="1"/>
          <w:sz w:val="32"/>
          <w:szCs w:val="32"/>
        </w:rPr>
        <w:t xml:space="preserve"> </w:t>
      </w:r>
      <w:r w:rsidRPr="0061219F">
        <w:rPr>
          <w:position w:val="1"/>
          <w:sz w:val="32"/>
          <w:szCs w:val="32"/>
        </w:rPr>
        <w:t>Presentation</w:t>
      </w:r>
      <w:bookmarkEnd w:id="39"/>
    </w:p>
    <w:p w14:paraId="7F77AAB4" w14:textId="77777777" w:rsidR="003E125E" w:rsidRDefault="003E125E" w:rsidP="00B12F13">
      <w:pPr>
        <w:pStyle w:val="BodyText"/>
        <w:kinsoku w:val="0"/>
        <w:overflowPunct w:val="0"/>
        <w:spacing w:before="121"/>
        <w:ind w:left="990" w:right="1245"/>
      </w:pPr>
      <w:r>
        <w:t>HSD may select finalists and may invite finalists to present an overview of its quote to the Evaluation Committee and to answer the HSD questions to clarify costs and service quoted.</w:t>
      </w:r>
    </w:p>
    <w:p w14:paraId="2A0D13DD" w14:textId="77777777" w:rsidR="006400DE" w:rsidRDefault="006400DE" w:rsidP="00B12F13">
      <w:pPr>
        <w:pStyle w:val="BodyText"/>
        <w:kinsoku w:val="0"/>
        <w:overflowPunct w:val="0"/>
        <w:spacing w:before="121"/>
        <w:ind w:left="990" w:right="1245"/>
      </w:pPr>
    </w:p>
    <w:p w14:paraId="52BFE125" w14:textId="0D2876A5" w:rsidR="006400DE" w:rsidRPr="00C2661F" w:rsidRDefault="006400DE" w:rsidP="00077A2D">
      <w:pPr>
        <w:pStyle w:val="Heading1"/>
        <w:numPr>
          <w:ilvl w:val="1"/>
          <w:numId w:val="13"/>
        </w:numPr>
        <w:tabs>
          <w:tab w:val="left" w:pos="881"/>
        </w:tabs>
        <w:kinsoku w:val="0"/>
        <w:overflowPunct w:val="0"/>
        <w:ind w:left="990"/>
        <w:rPr>
          <w:position w:val="1"/>
          <w:sz w:val="32"/>
          <w:szCs w:val="32"/>
        </w:rPr>
      </w:pPr>
      <w:bookmarkStart w:id="40" w:name="_Toc114562294"/>
      <w:r w:rsidRPr="00C2661F">
        <w:rPr>
          <w:position w:val="1"/>
          <w:sz w:val="32"/>
          <w:szCs w:val="32"/>
        </w:rPr>
        <w:t>Evaluation Factors</w:t>
      </w:r>
      <w:bookmarkEnd w:id="40"/>
    </w:p>
    <w:p w14:paraId="262D3CCF" w14:textId="77777777" w:rsidR="006400DE" w:rsidRDefault="006400DE" w:rsidP="00B12F13">
      <w:pPr>
        <w:pStyle w:val="BodyText"/>
        <w:kinsoku w:val="0"/>
        <w:overflowPunct w:val="0"/>
        <w:spacing w:before="123" w:line="242" w:lineRule="auto"/>
        <w:ind w:left="990" w:right="668"/>
      </w:pPr>
      <w:r>
        <w:t>All quotes will be evaluated for the perceived benefit related to the purposes of this RFQ as described in the Invitation to Quote document. The Contractor quote that is most advantageous to the HSD will be considered for award. Please note, however, that, regardless of overall score, a serious deficiency in the response to any one factor may be grounds for rejection. The contract award will go to the finalist deemed to be the most advantageous to and of best value to the HSD for the requested work.</w:t>
      </w:r>
    </w:p>
    <w:p w14:paraId="0387F41F" w14:textId="77777777" w:rsidR="006400DE" w:rsidRDefault="006400DE">
      <w:pPr>
        <w:pStyle w:val="BodyText"/>
        <w:kinsoku w:val="0"/>
        <w:overflowPunct w:val="0"/>
        <w:spacing w:before="121"/>
        <w:ind w:left="880" w:right="1245"/>
      </w:pPr>
    </w:p>
    <w:p w14:paraId="68CEFFB4" w14:textId="746C8DC7" w:rsidR="00865E1F" w:rsidRDefault="00865E1F">
      <w:pPr>
        <w:pStyle w:val="BodyText"/>
        <w:kinsoku w:val="0"/>
        <w:overflowPunct w:val="0"/>
        <w:spacing w:before="121"/>
        <w:ind w:left="880" w:right="1245"/>
        <w:sectPr w:rsidR="00865E1F">
          <w:pgSz w:w="12240" w:h="15840"/>
          <w:pgMar w:top="1380" w:right="1020" w:bottom="1020" w:left="920" w:header="766" w:footer="836" w:gutter="0"/>
          <w:cols w:space="720"/>
          <w:noEndnote/>
        </w:sectPr>
      </w:pPr>
    </w:p>
    <w:p w14:paraId="2E7CC8C4" w14:textId="0943E470" w:rsidR="006400DE" w:rsidRDefault="003E125E" w:rsidP="00077A2D">
      <w:pPr>
        <w:pStyle w:val="Heading1"/>
        <w:numPr>
          <w:ilvl w:val="0"/>
          <w:numId w:val="13"/>
        </w:numPr>
        <w:tabs>
          <w:tab w:val="left" w:pos="880"/>
        </w:tabs>
        <w:kinsoku w:val="0"/>
        <w:overflowPunct w:val="0"/>
      </w:pPr>
      <w:bookmarkStart w:id="41" w:name="7.2_Evaluation_Factors"/>
      <w:bookmarkStart w:id="42" w:name="_bookmark16"/>
      <w:bookmarkStart w:id="43" w:name="8.0_Appendix"/>
      <w:bookmarkStart w:id="44" w:name="_bookmark17"/>
      <w:bookmarkStart w:id="45" w:name="_Toc114562295"/>
      <w:bookmarkEnd w:id="41"/>
      <w:bookmarkEnd w:id="42"/>
      <w:bookmarkEnd w:id="43"/>
      <w:bookmarkEnd w:id="44"/>
      <w:r>
        <w:lastRenderedPageBreak/>
        <w:t>Appendix</w:t>
      </w:r>
      <w:bookmarkStart w:id="46" w:name="8.1_Appendix_A:_List_of_Acronyms"/>
      <w:bookmarkStart w:id="47" w:name="_bookmark18"/>
      <w:bookmarkEnd w:id="45"/>
      <w:bookmarkEnd w:id="46"/>
      <w:bookmarkEnd w:id="47"/>
    </w:p>
    <w:p w14:paraId="2B1A71F4" w14:textId="018034F8" w:rsidR="003E125E" w:rsidRPr="00C2661F" w:rsidRDefault="003E125E" w:rsidP="00077A2D">
      <w:pPr>
        <w:pStyle w:val="Heading1"/>
        <w:numPr>
          <w:ilvl w:val="1"/>
          <w:numId w:val="13"/>
        </w:numPr>
        <w:tabs>
          <w:tab w:val="left" w:pos="880"/>
        </w:tabs>
        <w:kinsoku w:val="0"/>
        <w:overflowPunct w:val="0"/>
      </w:pPr>
      <w:bookmarkStart w:id="48" w:name="_Toc114562296"/>
      <w:r w:rsidRPr="006400DE">
        <w:rPr>
          <w:position w:val="1"/>
          <w:sz w:val="32"/>
          <w:szCs w:val="32"/>
        </w:rPr>
        <w:t>Appendix A: List of</w:t>
      </w:r>
      <w:r w:rsidRPr="006400DE">
        <w:rPr>
          <w:spacing w:val="4"/>
          <w:position w:val="1"/>
          <w:sz w:val="32"/>
          <w:szCs w:val="32"/>
        </w:rPr>
        <w:t xml:space="preserve"> </w:t>
      </w:r>
      <w:r w:rsidRPr="006400DE">
        <w:rPr>
          <w:position w:val="1"/>
          <w:sz w:val="32"/>
          <w:szCs w:val="32"/>
        </w:rPr>
        <w:t>Acronyms</w:t>
      </w:r>
      <w:bookmarkEnd w:id="48"/>
    </w:p>
    <w:p w14:paraId="30927768" w14:textId="77777777" w:rsidR="003E125E" w:rsidRDefault="003E125E">
      <w:pPr>
        <w:pStyle w:val="BodyText"/>
        <w:kinsoku w:val="0"/>
        <w:overflowPunct w:val="0"/>
        <w:spacing w:before="119"/>
        <w:ind w:left="520"/>
      </w:pPr>
      <w:bookmarkStart w:id="49" w:name="_Hlk68524861"/>
      <w:r>
        <w:t>A list of acronyms is provided below:</w:t>
      </w:r>
    </w:p>
    <w:p w14:paraId="7DFB9B7B" w14:textId="1D66E507" w:rsidR="003E125E" w:rsidRDefault="003E125E">
      <w:pPr>
        <w:pStyle w:val="BodyText"/>
        <w:kinsoku w:val="0"/>
        <w:overflowPunct w:val="0"/>
        <w:spacing w:before="4"/>
        <w:rPr>
          <w:sz w:val="21"/>
          <w:szCs w:val="21"/>
        </w:rPr>
      </w:pPr>
    </w:p>
    <w:tbl>
      <w:tblPr>
        <w:tblW w:w="0" w:type="auto"/>
        <w:tblInd w:w="530" w:type="dxa"/>
        <w:tblLayout w:type="fixed"/>
        <w:tblCellMar>
          <w:left w:w="0" w:type="dxa"/>
          <w:right w:w="0" w:type="dxa"/>
        </w:tblCellMar>
        <w:tblLook w:val="0000" w:firstRow="0" w:lastRow="0" w:firstColumn="0" w:lastColumn="0" w:noHBand="0" w:noVBand="0"/>
      </w:tblPr>
      <w:tblGrid>
        <w:gridCol w:w="2786"/>
        <w:gridCol w:w="6568"/>
      </w:tblGrid>
      <w:tr w:rsidR="0061219F" w:rsidRPr="00C4170C" w14:paraId="264EEF7C" w14:textId="77777777" w:rsidTr="009D4063">
        <w:trPr>
          <w:trHeight w:val="270"/>
        </w:trPr>
        <w:tc>
          <w:tcPr>
            <w:tcW w:w="2786" w:type="dxa"/>
            <w:tcBorders>
              <w:top w:val="single" w:sz="4" w:space="0" w:color="000000"/>
              <w:left w:val="single" w:sz="4" w:space="0" w:color="000000"/>
              <w:bottom w:val="single" w:sz="4" w:space="0" w:color="000000"/>
              <w:right w:val="single" w:sz="4" w:space="0" w:color="000000"/>
            </w:tcBorders>
          </w:tcPr>
          <w:p w14:paraId="66356723" w14:textId="77777777" w:rsidR="0061219F" w:rsidRPr="00C4170C" w:rsidRDefault="0061219F" w:rsidP="009D4063">
            <w:pPr>
              <w:pStyle w:val="TableParagraph"/>
              <w:kinsoku w:val="0"/>
              <w:overflowPunct w:val="0"/>
              <w:spacing w:line="249" w:lineRule="exact"/>
              <w:ind w:left="962" w:right="950"/>
              <w:jc w:val="center"/>
              <w:rPr>
                <w:b/>
                <w:bCs/>
                <w:sz w:val="22"/>
                <w:szCs w:val="22"/>
              </w:rPr>
            </w:pPr>
            <w:bookmarkStart w:id="50" w:name="_Hlk68524823"/>
            <w:r w:rsidRPr="00C4170C">
              <w:rPr>
                <w:b/>
                <w:bCs/>
                <w:sz w:val="22"/>
                <w:szCs w:val="22"/>
              </w:rPr>
              <w:t>Acronym</w:t>
            </w:r>
          </w:p>
        </w:tc>
        <w:tc>
          <w:tcPr>
            <w:tcW w:w="6568" w:type="dxa"/>
            <w:tcBorders>
              <w:top w:val="single" w:sz="4" w:space="0" w:color="000000"/>
              <w:left w:val="single" w:sz="4" w:space="0" w:color="000000"/>
              <w:bottom w:val="single" w:sz="4" w:space="0" w:color="000000"/>
              <w:right w:val="single" w:sz="4" w:space="0" w:color="000000"/>
            </w:tcBorders>
          </w:tcPr>
          <w:p w14:paraId="29C28401" w14:textId="77777777" w:rsidR="0061219F" w:rsidRPr="00C4170C" w:rsidRDefault="0061219F" w:rsidP="009D4063">
            <w:pPr>
              <w:pStyle w:val="TableParagraph"/>
              <w:kinsoku w:val="0"/>
              <w:overflowPunct w:val="0"/>
              <w:spacing w:line="249" w:lineRule="exact"/>
              <w:ind w:left="2811" w:right="2795"/>
              <w:jc w:val="center"/>
              <w:rPr>
                <w:b/>
                <w:bCs/>
                <w:sz w:val="22"/>
                <w:szCs w:val="22"/>
              </w:rPr>
            </w:pPr>
            <w:r w:rsidRPr="00C4170C">
              <w:rPr>
                <w:b/>
                <w:bCs/>
                <w:sz w:val="22"/>
                <w:szCs w:val="22"/>
              </w:rPr>
              <w:t>Definition</w:t>
            </w:r>
          </w:p>
        </w:tc>
      </w:tr>
      <w:tr w:rsidR="0061219F" w:rsidRPr="008F7EBC" w14:paraId="2B94E3D8" w14:textId="77777777" w:rsidTr="009D4063">
        <w:trPr>
          <w:trHeight w:val="245"/>
        </w:trPr>
        <w:tc>
          <w:tcPr>
            <w:tcW w:w="2786" w:type="dxa"/>
            <w:tcBorders>
              <w:top w:val="single" w:sz="4" w:space="0" w:color="000000"/>
              <w:left w:val="single" w:sz="4" w:space="0" w:color="000000"/>
              <w:bottom w:val="single" w:sz="4" w:space="0" w:color="000000"/>
              <w:right w:val="single" w:sz="4" w:space="0" w:color="000000"/>
            </w:tcBorders>
          </w:tcPr>
          <w:p w14:paraId="3D4628B6" w14:textId="77777777" w:rsidR="0061219F" w:rsidRPr="008F7EBC" w:rsidRDefault="0061219F" w:rsidP="009D4063">
            <w:pPr>
              <w:pStyle w:val="TableParagraph"/>
              <w:kinsoku w:val="0"/>
              <w:overflowPunct w:val="0"/>
              <w:rPr>
                <w:sz w:val="20"/>
                <w:szCs w:val="20"/>
              </w:rPr>
            </w:pPr>
            <w:r w:rsidRPr="008F7EBC">
              <w:rPr>
                <w:sz w:val="20"/>
                <w:szCs w:val="20"/>
              </w:rPr>
              <w:t>ACF</w:t>
            </w:r>
          </w:p>
        </w:tc>
        <w:tc>
          <w:tcPr>
            <w:tcW w:w="6568" w:type="dxa"/>
            <w:tcBorders>
              <w:top w:val="single" w:sz="4" w:space="0" w:color="000000"/>
              <w:left w:val="single" w:sz="4" w:space="0" w:color="000000"/>
              <w:bottom w:val="single" w:sz="4" w:space="0" w:color="000000"/>
              <w:right w:val="single" w:sz="4" w:space="0" w:color="000000"/>
            </w:tcBorders>
          </w:tcPr>
          <w:p w14:paraId="47949E97" w14:textId="77777777" w:rsidR="0061219F" w:rsidRPr="008F7EBC" w:rsidRDefault="0061219F" w:rsidP="009D4063">
            <w:pPr>
              <w:pStyle w:val="TableParagraph"/>
              <w:kinsoku w:val="0"/>
              <w:overflowPunct w:val="0"/>
              <w:rPr>
                <w:sz w:val="20"/>
                <w:szCs w:val="20"/>
              </w:rPr>
            </w:pPr>
            <w:r w:rsidRPr="008F7EBC">
              <w:rPr>
                <w:sz w:val="20"/>
                <w:szCs w:val="20"/>
              </w:rPr>
              <w:t>The Administration for Children and Families</w:t>
            </w:r>
          </w:p>
        </w:tc>
      </w:tr>
      <w:tr w:rsidR="0061219F" w:rsidRPr="008F7EBC" w14:paraId="14DBD799" w14:textId="77777777" w:rsidTr="009D4063">
        <w:trPr>
          <w:trHeight w:val="240"/>
        </w:trPr>
        <w:tc>
          <w:tcPr>
            <w:tcW w:w="2786" w:type="dxa"/>
            <w:tcBorders>
              <w:top w:val="single" w:sz="4" w:space="0" w:color="000000"/>
              <w:left w:val="single" w:sz="4" w:space="0" w:color="000000"/>
              <w:bottom w:val="single" w:sz="4" w:space="0" w:color="000000"/>
              <w:right w:val="single" w:sz="4" w:space="0" w:color="000000"/>
            </w:tcBorders>
          </w:tcPr>
          <w:p w14:paraId="09F598E8" w14:textId="77777777" w:rsidR="0061219F" w:rsidRPr="008F7EBC" w:rsidRDefault="0061219F" w:rsidP="009D4063">
            <w:pPr>
              <w:pStyle w:val="TableParagraph"/>
              <w:kinsoku w:val="0"/>
              <w:overflowPunct w:val="0"/>
              <w:spacing w:line="220" w:lineRule="exact"/>
              <w:rPr>
                <w:sz w:val="20"/>
                <w:szCs w:val="20"/>
              </w:rPr>
            </w:pPr>
            <w:r w:rsidRPr="008F7EBC">
              <w:rPr>
                <w:sz w:val="20"/>
                <w:szCs w:val="20"/>
              </w:rPr>
              <w:t>ASPEN</w:t>
            </w:r>
          </w:p>
        </w:tc>
        <w:tc>
          <w:tcPr>
            <w:tcW w:w="6568" w:type="dxa"/>
            <w:tcBorders>
              <w:top w:val="single" w:sz="4" w:space="0" w:color="000000"/>
              <w:left w:val="single" w:sz="4" w:space="0" w:color="000000"/>
              <w:bottom w:val="single" w:sz="4" w:space="0" w:color="000000"/>
              <w:right w:val="single" w:sz="4" w:space="0" w:color="000000"/>
            </w:tcBorders>
          </w:tcPr>
          <w:p w14:paraId="2DF7C20A" w14:textId="77777777" w:rsidR="0061219F" w:rsidRPr="008F7EBC" w:rsidRDefault="0061219F" w:rsidP="009D4063">
            <w:pPr>
              <w:pStyle w:val="TableParagraph"/>
              <w:kinsoku w:val="0"/>
              <w:overflowPunct w:val="0"/>
              <w:spacing w:line="220" w:lineRule="exact"/>
              <w:rPr>
                <w:sz w:val="20"/>
                <w:szCs w:val="20"/>
              </w:rPr>
            </w:pPr>
            <w:r w:rsidRPr="008F7EBC">
              <w:rPr>
                <w:sz w:val="20"/>
                <w:szCs w:val="20"/>
              </w:rPr>
              <w:t>Automated System Program and Eligibility Network</w:t>
            </w:r>
          </w:p>
        </w:tc>
      </w:tr>
      <w:tr w:rsidR="0061219F" w:rsidRPr="008F7EBC" w14:paraId="29CF201E" w14:textId="77777777" w:rsidTr="009D4063">
        <w:trPr>
          <w:trHeight w:val="245"/>
        </w:trPr>
        <w:tc>
          <w:tcPr>
            <w:tcW w:w="2786" w:type="dxa"/>
            <w:tcBorders>
              <w:top w:val="single" w:sz="4" w:space="0" w:color="000000"/>
              <w:left w:val="single" w:sz="4" w:space="0" w:color="000000"/>
              <w:bottom w:val="single" w:sz="4" w:space="0" w:color="000000"/>
              <w:right w:val="single" w:sz="4" w:space="0" w:color="000000"/>
            </w:tcBorders>
          </w:tcPr>
          <w:p w14:paraId="50EAB384" w14:textId="77777777" w:rsidR="0061219F" w:rsidRPr="008F7EBC" w:rsidRDefault="0061219F" w:rsidP="009D4063">
            <w:pPr>
              <w:pStyle w:val="TableParagraph"/>
              <w:kinsoku w:val="0"/>
              <w:overflowPunct w:val="0"/>
              <w:rPr>
                <w:sz w:val="20"/>
                <w:szCs w:val="20"/>
              </w:rPr>
            </w:pPr>
            <w:r w:rsidRPr="008F7EBC">
              <w:rPr>
                <w:sz w:val="20"/>
                <w:szCs w:val="20"/>
              </w:rPr>
              <w:t>CSESR</w:t>
            </w:r>
          </w:p>
        </w:tc>
        <w:tc>
          <w:tcPr>
            <w:tcW w:w="6568" w:type="dxa"/>
            <w:tcBorders>
              <w:top w:val="single" w:sz="4" w:space="0" w:color="000000"/>
              <w:left w:val="single" w:sz="4" w:space="0" w:color="000000"/>
              <w:bottom w:val="single" w:sz="4" w:space="0" w:color="000000"/>
              <w:right w:val="single" w:sz="4" w:space="0" w:color="000000"/>
            </w:tcBorders>
          </w:tcPr>
          <w:p w14:paraId="56F5ABDD" w14:textId="77777777" w:rsidR="0061219F" w:rsidRPr="008F7EBC" w:rsidRDefault="0061219F" w:rsidP="009D4063">
            <w:pPr>
              <w:pStyle w:val="TableParagraph"/>
              <w:kinsoku w:val="0"/>
              <w:overflowPunct w:val="0"/>
              <w:rPr>
                <w:sz w:val="20"/>
                <w:szCs w:val="20"/>
              </w:rPr>
            </w:pPr>
            <w:r w:rsidRPr="008F7EBC">
              <w:rPr>
                <w:sz w:val="20"/>
                <w:szCs w:val="20"/>
              </w:rPr>
              <w:t xml:space="preserve">Child Support Enforcement System Replacement </w:t>
            </w:r>
          </w:p>
        </w:tc>
      </w:tr>
      <w:tr w:rsidR="0061219F" w:rsidRPr="008F7EBC" w14:paraId="0C6F4790" w14:textId="77777777" w:rsidTr="009D4063">
        <w:trPr>
          <w:trHeight w:val="245"/>
        </w:trPr>
        <w:tc>
          <w:tcPr>
            <w:tcW w:w="2786" w:type="dxa"/>
            <w:tcBorders>
              <w:top w:val="single" w:sz="4" w:space="0" w:color="000000"/>
              <w:left w:val="single" w:sz="4" w:space="0" w:color="000000"/>
              <w:bottom w:val="single" w:sz="4" w:space="0" w:color="000000"/>
              <w:right w:val="single" w:sz="4" w:space="0" w:color="000000"/>
            </w:tcBorders>
          </w:tcPr>
          <w:p w14:paraId="0A0FE8C8" w14:textId="77777777" w:rsidR="0061219F" w:rsidRPr="008F7EBC" w:rsidRDefault="0061219F" w:rsidP="009D4063">
            <w:pPr>
              <w:pStyle w:val="TableParagraph"/>
              <w:kinsoku w:val="0"/>
              <w:overflowPunct w:val="0"/>
              <w:rPr>
                <w:sz w:val="20"/>
                <w:szCs w:val="20"/>
              </w:rPr>
            </w:pPr>
            <w:r w:rsidRPr="008F7EBC">
              <w:rPr>
                <w:sz w:val="20"/>
                <w:szCs w:val="20"/>
              </w:rPr>
              <w:t>DS</w:t>
            </w:r>
          </w:p>
        </w:tc>
        <w:tc>
          <w:tcPr>
            <w:tcW w:w="6568" w:type="dxa"/>
            <w:tcBorders>
              <w:top w:val="single" w:sz="4" w:space="0" w:color="000000"/>
              <w:left w:val="single" w:sz="4" w:space="0" w:color="000000"/>
              <w:bottom w:val="single" w:sz="4" w:space="0" w:color="000000"/>
              <w:right w:val="single" w:sz="4" w:space="0" w:color="000000"/>
            </w:tcBorders>
          </w:tcPr>
          <w:p w14:paraId="1F61F7E1" w14:textId="77777777" w:rsidR="0061219F" w:rsidRPr="008F7EBC" w:rsidRDefault="0061219F" w:rsidP="009D4063">
            <w:pPr>
              <w:pStyle w:val="TableParagraph"/>
              <w:kinsoku w:val="0"/>
              <w:overflowPunct w:val="0"/>
              <w:rPr>
                <w:sz w:val="20"/>
                <w:szCs w:val="20"/>
              </w:rPr>
            </w:pPr>
            <w:r w:rsidRPr="008F7EBC">
              <w:rPr>
                <w:sz w:val="20"/>
                <w:szCs w:val="20"/>
              </w:rPr>
              <w:t>Data Services Platform</w:t>
            </w:r>
          </w:p>
        </w:tc>
      </w:tr>
      <w:tr w:rsidR="0061219F" w:rsidRPr="008F7EBC" w14:paraId="39305CE8" w14:textId="77777777" w:rsidTr="009D4063">
        <w:trPr>
          <w:trHeight w:val="245"/>
        </w:trPr>
        <w:tc>
          <w:tcPr>
            <w:tcW w:w="2786" w:type="dxa"/>
            <w:tcBorders>
              <w:top w:val="single" w:sz="4" w:space="0" w:color="000000"/>
              <w:left w:val="single" w:sz="4" w:space="0" w:color="000000"/>
              <w:bottom w:val="single" w:sz="4" w:space="0" w:color="000000"/>
              <w:right w:val="single" w:sz="4" w:space="0" w:color="000000"/>
            </w:tcBorders>
          </w:tcPr>
          <w:p w14:paraId="2419041B" w14:textId="77777777" w:rsidR="0061219F" w:rsidRPr="008F7EBC" w:rsidRDefault="0061219F" w:rsidP="009D4063">
            <w:pPr>
              <w:pStyle w:val="TableParagraph"/>
              <w:kinsoku w:val="0"/>
              <w:overflowPunct w:val="0"/>
              <w:rPr>
                <w:sz w:val="20"/>
                <w:szCs w:val="20"/>
              </w:rPr>
            </w:pPr>
            <w:r w:rsidRPr="008F7EBC">
              <w:rPr>
                <w:sz w:val="20"/>
                <w:szCs w:val="20"/>
              </w:rPr>
              <w:t>ECM</w:t>
            </w:r>
          </w:p>
        </w:tc>
        <w:tc>
          <w:tcPr>
            <w:tcW w:w="6568" w:type="dxa"/>
            <w:tcBorders>
              <w:top w:val="single" w:sz="4" w:space="0" w:color="000000"/>
              <w:left w:val="single" w:sz="4" w:space="0" w:color="000000"/>
              <w:bottom w:val="single" w:sz="4" w:space="0" w:color="000000"/>
              <w:right w:val="single" w:sz="4" w:space="0" w:color="000000"/>
            </w:tcBorders>
          </w:tcPr>
          <w:p w14:paraId="6EBF3A66" w14:textId="77777777" w:rsidR="0061219F" w:rsidRPr="008F7EBC" w:rsidRDefault="0061219F" w:rsidP="009D4063">
            <w:pPr>
              <w:pStyle w:val="TableParagraph"/>
              <w:kinsoku w:val="0"/>
              <w:overflowPunct w:val="0"/>
              <w:rPr>
                <w:sz w:val="20"/>
                <w:szCs w:val="20"/>
              </w:rPr>
            </w:pPr>
            <w:r w:rsidRPr="008F7EBC">
              <w:rPr>
                <w:sz w:val="20"/>
                <w:szCs w:val="20"/>
              </w:rPr>
              <w:t>Electronic Content Management</w:t>
            </w:r>
          </w:p>
        </w:tc>
      </w:tr>
      <w:tr w:rsidR="0061219F" w:rsidRPr="008F7EBC" w14:paraId="41A5E23E" w14:textId="77777777" w:rsidTr="009D4063">
        <w:trPr>
          <w:trHeight w:val="245"/>
        </w:trPr>
        <w:tc>
          <w:tcPr>
            <w:tcW w:w="2786" w:type="dxa"/>
            <w:tcBorders>
              <w:top w:val="single" w:sz="4" w:space="0" w:color="000000"/>
              <w:left w:val="single" w:sz="4" w:space="0" w:color="000000"/>
              <w:bottom w:val="single" w:sz="4" w:space="0" w:color="000000"/>
              <w:right w:val="single" w:sz="4" w:space="0" w:color="000000"/>
            </w:tcBorders>
          </w:tcPr>
          <w:p w14:paraId="0F6901E2" w14:textId="77777777" w:rsidR="0061219F" w:rsidRPr="008F7EBC" w:rsidRDefault="0061219F" w:rsidP="009D4063">
            <w:pPr>
              <w:pStyle w:val="TableParagraph"/>
              <w:kinsoku w:val="0"/>
              <w:overflowPunct w:val="0"/>
              <w:rPr>
                <w:sz w:val="20"/>
                <w:szCs w:val="20"/>
              </w:rPr>
            </w:pPr>
            <w:r w:rsidRPr="008F7EBC">
              <w:rPr>
                <w:sz w:val="20"/>
                <w:szCs w:val="20"/>
              </w:rPr>
              <w:t>GSA</w:t>
            </w:r>
          </w:p>
        </w:tc>
        <w:tc>
          <w:tcPr>
            <w:tcW w:w="6568" w:type="dxa"/>
            <w:tcBorders>
              <w:top w:val="single" w:sz="4" w:space="0" w:color="000000"/>
              <w:left w:val="single" w:sz="4" w:space="0" w:color="000000"/>
              <w:bottom w:val="single" w:sz="4" w:space="0" w:color="000000"/>
              <w:right w:val="single" w:sz="4" w:space="0" w:color="000000"/>
            </w:tcBorders>
          </w:tcPr>
          <w:p w14:paraId="4A79E729" w14:textId="77777777" w:rsidR="0061219F" w:rsidRPr="008F7EBC" w:rsidRDefault="0061219F" w:rsidP="009D4063">
            <w:pPr>
              <w:pStyle w:val="TableParagraph"/>
              <w:kinsoku w:val="0"/>
              <w:overflowPunct w:val="0"/>
              <w:rPr>
                <w:sz w:val="20"/>
                <w:szCs w:val="20"/>
              </w:rPr>
            </w:pPr>
            <w:r w:rsidRPr="008F7EBC">
              <w:rPr>
                <w:sz w:val="20"/>
                <w:szCs w:val="20"/>
              </w:rPr>
              <w:t>US General Services Administration Schedule</w:t>
            </w:r>
          </w:p>
        </w:tc>
      </w:tr>
      <w:tr w:rsidR="0061219F" w:rsidRPr="008F7EBC" w14:paraId="692A57FE" w14:textId="77777777" w:rsidTr="009D4063">
        <w:trPr>
          <w:trHeight w:val="245"/>
        </w:trPr>
        <w:tc>
          <w:tcPr>
            <w:tcW w:w="2786" w:type="dxa"/>
            <w:tcBorders>
              <w:top w:val="single" w:sz="4" w:space="0" w:color="000000"/>
              <w:left w:val="single" w:sz="4" w:space="0" w:color="000000"/>
              <w:bottom w:val="single" w:sz="4" w:space="0" w:color="000000"/>
              <w:right w:val="single" w:sz="4" w:space="0" w:color="000000"/>
            </w:tcBorders>
          </w:tcPr>
          <w:p w14:paraId="13E52FE8" w14:textId="77777777" w:rsidR="0061219F" w:rsidRPr="008F7EBC" w:rsidRDefault="0061219F" w:rsidP="009D4063">
            <w:pPr>
              <w:pStyle w:val="TableParagraph"/>
              <w:kinsoku w:val="0"/>
              <w:overflowPunct w:val="0"/>
              <w:rPr>
                <w:sz w:val="20"/>
                <w:szCs w:val="20"/>
              </w:rPr>
            </w:pPr>
            <w:r w:rsidRPr="008F7EBC">
              <w:rPr>
                <w:sz w:val="20"/>
                <w:szCs w:val="20"/>
              </w:rPr>
              <w:t>HHS</w:t>
            </w:r>
          </w:p>
        </w:tc>
        <w:tc>
          <w:tcPr>
            <w:tcW w:w="6568" w:type="dxa"/>
            <w:tcBorders>
              <w:top w:val="single" w:sz="4" w:space="0" w:color="000000"/>
              <w:left w:val="single" w:sz="4" w:space="0" w:color="000000"/>
              <w:bottom w:val="single" w:sz="4" w:space="0" w:color="000000"/>
              <w:right w:val="single" w:sz="4" w:space="0" w:color="000000"/>
            </w:tcBorders>
          </w:tcPr>
          <w:p w14:paraId="5A6B806A" w14:textId="77777777" w:rsidR="0061219F" w:rsidRPr="008F7EBC" w:rsidRDefault="0061219F" w:rsidP="009D4063">
            <w:pPr>
              <w:pStyle w:val="TableParagraph"/>
              <w:kinsoku w:val="0"/>
              <w:overflowPunct w:val="0"/>
              <w:rPr>
                <w:sz w:val="20"/>
                <w:szCs w:val="20"/>
              </w:rPr>
            </w:pPr>
            <w:r w:rsidRPr="008F7EBC">
              <w:rPr>
                <w:sz w:val="20"/>
                <w:szCs w:val="20"/>
              </w:rPr>
              <w:t>Health and Human Services</w:t>
            </w:r>
          </w:p>
        </w:tc>
      </w:tr>
      <w:tr w:rsidR="0061219F" w:rsidRPr="008F7EBC" w14:paraId="0D808C2A" w14:textId="77777777" w:rsidTr="009D4063">
        <w:trPr>
          <w:trHeight w:val="240"/>
        </w:trPr>
        <w:tc>
          <w:tcPr>
            <w:tcW w:w="2786" w:type="dxa"/>
            <w:tcBorders>
              <w:top w:val="single" w:sz="4" w:space="0" w:color="000000"/>
              <w:left w:val="single" w:sz="4" w:space="0" w:color="000000"/>
              <w:bottom w:val="single" w:sz="4" w:space="0" w:color="000000"/>
              <w:right w:val="single" w:sz="4" w:space="0" w:color="000000"/>
            </w:tcBorders>
          </w:tcPr>
          <w:p w14:paraId="187EA449" w14:textId="77777777" w:rsidR="0061219F" w:rsidRPr="008F7EBC" w:rsidRDefault="0061219F" w:rsidP="009D4063">
            <w:pPr>
              <w:pStyle w:val="TableParagraph"/>
              <w:kinsoku w:val="0"/>
              <w:overflowPunct w:val="0"/>
              <w:spacing w:line="220" w:lineRule="exact"/>
              <w:rPr>
                <w:sz w:val="20"/>
                <w:szCs w:val="20"/>
              </w:rPr>
            </w:pPr>
            <w:r w:rsidRPr="008F7EBC">
              <w:rPr>
                <w:sz w:val="20"/>
                <w:szCs w:val="20"/>
              </w:rPr>
              <w:t>HHS 2020</w:t>
            </w:r>
          </w:p>
        </w:tc>
        <w:tc>
          <w:tcPr>
            <w:tcW w:w="6568" w:type="dxa"/>
            <w:tcBorders>
              <w:top w:val="single" w:sz="4" w:space="0" w:color="000000"/>
              <w:left w:val="single" w:sz="4" w:space="0" w:color="000000"/>
              <w:bottom w:val="single" w:sz="4" w:space="0" w:color="000000"/>
              <w:right w:val="single" w:sz="4" w:space="0" w:color="000000"/>
            </w:tcBorders>
          </w:tcPr>
          <w:p w14:paraId="4D714568" w14:textId="77777777" w:rsidR="0061219F" w:rsidRPr="008F7EBC" w:rsidRDefault="0061219F" w:rsidP="009D4063">
            <w:pPr>
              <w:pStyle w:val="TableParagraph"/>
              <w:kinsoku w:val="0"/>
              <w:overflowPunct w:val="0"/>
              <w:spacing w:line="220" w:lineRule="exact"/>
              <w:rPr>
                <w:sz w:val="20"/>
                <w:szCs w:val="20"/>
              </w:rPr>
            </w:pPr>
            <w:r w:rsidRPr="008F7EBC">
              <w:rPr>
                <w:sz w:val="20"/>
                <w:szCs w:val="20"/>
              </w:rPr>
              <w:t>Health and Human Services 2020 Initiative</w:t>
            </w:r>
          </w:p>
        </w:tc>
      </w:tr>
      <w:tr w:rsidR="0061219F" w:rsidRPr="008F7EBC" w14:paraId="712135EE" w14:textId="77777777" w:rsidTr="009D4063">
        <w:trPr>
          <w:trHeight w:val="242"/>
        </w:trPr>
        <w:tc>
          <w:tcPr>
            <w:tcW w:w="2786" w:type="dxa"/>
            <w:tcBorders>
              <w:top w:val="single" w:sz="4" w:space="0" w:color="000000"/>
              <w:left w:val="single" w:sz="4" w:space="0" w:color="000000"/>
              <w:bottom w:val="single" w:sz="6" w:space="0" w:color="000000"/>
              <w:right w:val="single" w:sz="4" w:space="0" w:color="000000"/>
            </w:tcBorders>
          </w:tcPr>
          <w:p w14:paraId="178DD185" w14:textId="77777777" w:rsidR="0061219F" w:rsidRPr="008F7EBC" w:rsidRDefault="0061219F" w:rsidP="009D4063">
            <w:pPr>
              <w:pStyle w:val="TableParagraph"/>
              <w:kinsoku w:val="0"/>
              <w:overflowPunct w:val="0"/>
              <w:spacing w:line="223" w:lineRule="exact"/>
              <w:rPr>
                <w:sz w:val="20"/>
                <w:szCs w:val="20"/>
              </w:rPr>
            </w:pPr>
            <w:r w:rsidRPr="008F7EBC">
              <w:rPr>
                <w:sz w:val="20"/>
                <w:szCs w:val="20"/>
              </w:rPr>
              <w:t>HSD</w:t>
            </w:r>
          </w:p>
        </w:tc>
        <w:tc>
          <w:tcPr>
            <w:tcW w:w="6568" w:type="dxa"/>
            <w:tcBorders>
              <w:top w:val="single" w:sz="4" w:space="0" w:color="000000"/>
              <w:left w:val="single" w:sz="4" w:space="0" w:color="000000"/>
              <w:bottom w:val="single" w:sz="6" w:space="0" w:color="000000"/>
              <w:right w:val="single" w:sz="4" w:space="0" w:color="000000"/>
            </w:tcBorders>
          </w:tcPr>
          <w:p w14:paraId="36AB9FE0" w14:textId="77777777" w:rsidR="0061219F" w:rsidRPr="008F7EBC" w:rsidRDefault="0061219F" w:rsidP="009D4063">
            <w:pPr>
              <w:pStyle w:val="TableParagraph"/>
              <w:kinsoku w:val="0"/>
              <w:overflowPunct w:val="0"/>
              <w:spacing w:line="223" w:lineRule="exact"/>
              <w:rPr>
                <w:sz w:val="20"/>
                <w:szCs w:val="20"/>
              </w:rPr>
            </w:pPr>
            <w:r w:rsidRPr="008F7EBC">
              <w:rPr>
                <w:sz w:val="20"/>
                <w:szCs w:val="20"/>
              </w:rPr>
              <w:t>Human Services Department</w:t>
            </w:r>
          </w:p>
        </w:tc>
      </w:tr>
      <w:tr w:rsidR="0061219F" w:rsidRPr="008F7EBC" w14:paraId="76FA3F6D" w14:textId="77777777" w:rsidTr="009D4063">
        <w:trPr>
          <w:trHeight w:val="242"/>
        </w:trPr>
        <w:tc>
          <w:tcPr>
            <w:tcW w:w="2786" w:type="dxa"/>
            <w:tcBorders>
              <w:top w:val="single" w:sz="6" w:space="0" w:color="000000"/>
              <w:left w:val="single" w:sz="4" w:space="0" w:color="000000"/>
              <w:bottom w:val="single" w:sz="4" w:space="0" w:color="000000"/>
              <w:right w:val="single" w:sz="4" w:space="0" w:color="000000"/>
            </w:tcBorders>
          </w:tcPr>
          <w:p w14:paraId="221ED855" w14:textId="77777777" w:rsidR="0061219F" w:rsidRPr="008F7EBC" w:rsidRDefault="0061219F" w:rsidP="009D4063">
            <w:pPr>
              <w:pStyle w:val="TableParagraph"/>
              <w:kinsoku w:val="0"/>
              <w:overflowPunct w:val="0"/>
              <w:spacing w:line="223" w:lineRule="exact"/>
              <w:rPr>
                <w:sz w:val="20"/>
                <w:szCs w:val="20"/>
              </w:rPr>
            </w:pPr>
            <w:r w:rsidRPr="008F7EBC">
              <w:rPr>
                <w:sz w:val="20"/>
                <w:szCs w:val="20"/>
              </w:rPr>
              <w:t>IAPD</w:t>
            </w:r>
          </w:p>
        </w:tc>
        <w:tc>
          <w:tcPr>
            <w:tcW w:w="6568" w:type="dxa"/>
            <w:tcBorders>
              <w:top w:val="single" w:sz="6" w:space="0" w:color="000000"/>
              <w:left w:val="single" w:sz="4" w:space="0" w:color="000000"/>
              <w:bottom w:val="single" w:sz="4" w:space="0" w:color="000000"/>
              <w:right w:val="single" w:sz="4" w:space="0" w:color="000000"/>
            </w:tcBorders>
          </w:tcPr>
          <w:p w14:paraId="145E0BE0" w14:textId="557BD164" w:rsidR="0061219F" w:rsidRPr="008F7EBC" w:rsidRDefault="0061219F" w:rsidP="009D4063">
            <w:pPr>
              <w:pStyle w:val="TableParagraph"/>
              <w:kinsoku w:val="0"/>
              <w:overflowPunct w:val="0"/>
              <w:spacing w:line="223" w:lineRule="exact"/>
              <w:rPr>
                <w:sz w:val="20"/>
                <w:szCs w:val="20"/>
              </w:rPr>
            </w:pPr>
            <w:r w:rsidRPr="008F7EBC">
              <w:rPr>
                <w:sz w:val="20"/>
                <w:szCs w:val="20"/>
              </w:rPr>
              <w:t>Implementation Advance Planning Document</w:t>
            </w:r>
          </w:p>
        </w:tc>
      </w:tr>
      <w:tr w:rsidR="0061219F" w:rsidRPr="008F7EBC" w14:paraId="102D42D8" w14:textId="77777777" w:rsidTr="009D4063">
        <w:trPr>
          <w:trHeight w:val="245"/>
        </w:trPr>
        <w:tc>
          <w:tcPr>
            <w:tcW w:w="2786" w:type="dxa"/>
            <w:tcBorders>
              <w:top w:val="single" w:sz="4" w:space="0" w:color="000000"/>
              <w:left w:val="single" w:sz="4" w:space="0" w:color="000000"/>
              <w:bottom w:val="single" w:sz="4" w:space="0" w:color="000000"/>
              <w:right w:val="single" w:sz="4" w:space="0" w:color="000000"/>
            </w:tcBorders>
          </w:tcPr>
          <w:p w14:paraId="79603B7F" w14:textId="77777777" w:rsidR="0061219F" w:rsidRPr="008F7EBC" w:rsidRDefault="0061219F" w:rsidP="009D4063">
            <w:pPr>
              <w:pStyle w:val="TableParagraph"/>
              <w:kinsoku w:val="0"/>
              <w:overflowPunct w:val="0"/>
              <w:rPr>
                <w:sz w:val="20"/>
                <w:szCs w:val="20"/>
              </w:rPr>
            </w:pPr>
            <w:r w:rsidRPr="008F7EBC">
              <w:rPr>
                <w:sz w:val="20"/>
                <w:szCs w:val="20"/>
              </w:rPr>
              <w:t>IT</w:t>
            </w:r>
          </w:p>
        </w:tc>
        <w:tc>
          <w:tcPr>
            <w:tcW w:w="6568" w:type="dxa"/>
            <w:tcBorders>
              <w:top w:val="single" w:sz="4" w:space="0" w:color="000000"/>
              <w:left w:val="single" w:sz="4" w:space="0" w:color="000000"/>
              <w:bottom w:val="single" w:sz="4" w:space="0" w:color="000000"/>
              <w:right w:val="single" w:sz="4" w:space="0" w:color="000000"/>
            </w:tcBorders>
          </w:tcPr>
          <w:p w14:paraId="7BD75D8F" w14:textId="77777777" w:rsidR="0061219F" w:rsidRPr="008F7EBC" w:rsidRDefault="0061219F" w:rsidP="009D4063">
            <w:pPr>
              <w:pStyle w:val="TableParagraph"/>
              <w:kinsoku w:val="0"/>
              <w:overflowPunct w:val="0"/>
              <w:rPr>
                <w:sz w:val="20"/>
                <w:szCs w:val="20"/>
              </w:rPr>
            </w:pPr>
            <w:r w:rsidRPr="008F7EBC">
              <w:rPr>
                <w:sz w:val="20"/>
                <w:szCs w:val="20"/>
              </w:rPr>
              <w:t>Information Technology</w:t>
            </w:r>
          </w:p>
        </w:tc>
      </w:tr>
      <w:tr w:rsidR="0061219F" w:rsidRPr="008F7EBC" w14:paraId="341210E3" w14:textId="77777777" w:rsidTr="009D4063">
        <w:trPr>
          <w:trHeight w:val="245"/>
        </w:trPr>
        <w:tc>
          <w:tcPr>
            <w:tcW w:w="2786" w:type="dxa"/>
            <w:tcBorders>
              <w:top w:val="single" w:sz="4" w:space="0" w:color="000000"/>
              <w:left w:val="single" w:sz="4" w:space="0" w:color="000000"/>
              <w:bottom w:val="single" w:sz="4" w:space="0" w:color="000000"/>
              <w:right w:val="single" w:sz="4" w:space="0" w:color="000000"/>
            </w:tcBorders>
          </w:tcPr>
          <w:p w14:paraId="336A10BE" w14:textId="77777777" w:rsidR="0061219F" w:rsidRPr="008F7EBC" w:rsidRDefault="0061219F" w:rsidP="009D4063">
            <w:pPr>
              <w:pStyle w:val="TableParagraph"/>
              <w:kinsoku w:val="0"/>
              <w:overflowPunct w:val="0"/>
              <w:rPr>
                <w:sz w:val="20"/>
                <w:szCs w:val="20"/>
              </w:rPr>
            </w:pPr>
            <w:r w:rsidRPr="008F7EBC">
              <w:rPr>
                <w:sz w:val="20"/>
                <w:szCs w:val="20"/>
              </w:rPr>
              <w:t>LD</w:t>
            </w:r>
          </w:p>
        </w:tc>
        <w:tc>
          <w:tcPr>
            <w:tcW w:w="6568" w:type="dxa"/>
            <w:tcBorders>
              <w:top w:val="single" w:sz="4" w:space="0" w:color="000000"/>
              <w:left w:val="single" w:sz="4" w:space="0" w:color="000000"/>
              <w:bottom w:val="single" w:sz="4" w:space="0" w:color="000000"/>
              <w:right w:val="single" w:sz="4" w:space="0" w:color="000000"/>
            </w:tcBorders>
          </w:tcPr>
          <w:p w14:paraId="07110C50" w14:textId="77777777" w:rsidR="0061219F" w:rsidRPr="008F7EBC" w:rsidRDefault="0061219F" w:rsidP="009D4063">
            <w:pPr>
              <w:pStyle w:val="TableParagraph"/>
              <w:kinsoku w:val="0"/>
              <w:overflowPunct w:val="0"/>
              <w:rPr>
                <w:sz w:val="20"/>
                <w:szCs w:val="20"/>
              </w:rPr>
            </w:pPr>
            <w:r w:rsidRPr="008F7EBC">
              <w:rPr>
                <w:sz w:val="20"/>
                <w:szCs w:val="20"/>
              </w:rPr>
              <w:t>Liquidated Damages</w:t>
            </w:r>
          </w:p>
        </w:tc>
      </w:tr>
      <w:tr w:rsidR="0061219F" w:rsidRPr="008F7EBC" w14:paraId="015B760F" w14:textId="77777777" w:rsidTr="009D4063">
        <w:trPr>
          <w:trHeight w:val="245"/>
        </w:trPr>
        <w:tc>
          <w:tcPr>
            <w:tcW w:w="2786" w:type="dxa"/>
            <w:tcBorders>
              <w:top w:val="single" w:sz="4" w:space="0" w:color="000000"/>
              <w:left w:val="single" w:sz="4" w:space="0" w:color="000000"/>
              <w:bottom w:val="single" w:sz="4" w:space="0" w:color="000000"/>
              <w:right w:val="single" w:sz="4" w:space="0" w:color="000000"/>
            </w:tcBorders>
          </w:tcPr>
          <w:p w14:paraId="341E944E" w14:textId="77777777" w:rsidR="0061219F" w:rsidRPr="008F7EBC" w:rsidRDefault="0061219F" w:rsidP="009D4063">
            <w:pPr>
              <w:pStyle w:val="TableParagraph"/>
              <w:kinsoku w:val="0"/>
              <w:overflowPunct w:val="0"/>
              <w:rPr>
                <w:sz w:val="20"/>
                <w:szCs w:val="20"/>
              </w:rPr>
            </w:pPr>
            <w:r w:rsidRPr="008F7EBC">
              <w:rPr>
                <w:sz w:val="20"/>
                <w:szCs w:val="20"/>
              </w:rPr>
              <w:t>MMIS</w:t>
            </w:r>
          </w:p>
        </w:tc>
        <w:tc>
          <w:tcPr>
            <w:tcW w:w="6568" w:type="dxa"/>
            <w:tcBorders>
              <w:top w:val="single" w:sz="4" w:space="0" w:color="000000"/>
              <w:left w:val="single" w:sz="4" w:space="0" w:color="000000"/>
              <w:bottom w:val="single" w:sz="4" w:space="0" w:color="000000"/>
              <w:right w:val="single" w:sz="4" w:space="0" w:color="000000"/>
            </w:tcBorders>
          </w:tcPr>
          <w:p w14:paraId="142C44E3" w14:textId="77777777" w:rsidR="0061219F" w:rsidRPr="008F7EBC" w:rsidRDefault="0061219F" w:rsidP="009D4063">
            <w:pPr>
              <w:pStyle w:val="TableParagraph"/>
              <w:kinsoku w:val="0"/>
              <w:overflowPunct w:val="0"/>
              <w:rPr>
                <w:sz w:val="20"/>
                <w:szCs w:val="20"/>
              </w:rPr>
            </w:pPr>
            <w:r w:rsidRPr="008F7EBC">
              <w:rPr>
                <w:sz w:val="20"/>
                <w:szCs w:val="20"/>
              </w:rPr>
              <w:t>Medicaid Management Information System</w:t>
            </w:r>
          </w:p>
        </w:tc>
      </w:tr>
      <w:tr w:rsidR="00F35B72" w:rsidRPr="008F7EBC" w14:paraId="3B577F1E" w14:textId="77777777" w:rsidTr="009D4063">
        <w:trPr>
          <w:trHeight w:val="240"/>
        </w:trPr>
        <w:tc>
          <w:tcPr>
            <w:tcW w:w="2786" w:type="dxa"/>
            <w:tcBorders>
              <w:top w:val="single" w:sz="4" w:space="0" w:color="000000"/>
              <w:left w:val="single" w:sz="4" w:space="0" w:color="000000"/>
              <w:bottom w:val="single" w:sz="4" w:space="0" w:color="000000"/>
              <w:right w:val="single" w:sz="4" w:space="0" w:color="000000"/>
            </w:tcBorders>
          </w:tcPr>
          <w:p w14:paraId="4273187F" w14:textId="515F6453" w:rsidR="00F35B72" w:rsidRPr="008F7EBC" w:rsidRDefault="00F35B72" w:rsidP="009D4063">
            <w:pPr>
              <w:pStyle w:val="TableParagraph"/>
              <w:kinsoku w:val="0"/>
              <w:overflowPunct w:val="0"/>
              <w:spacing w:line="220" w:lineRule="exact"/>
              <w:rPr>
                <w:sz w:val="20"/>
                <w:szCs w:val="20"/>
              </w:rPr>
            </w:pPr>
            <w:r>
              <w:rPr>
                <w:sz w:val="20"/>
                <w:szCs w:val="20"/>
              </w:rPr>
              <w:t>Multi-Ops APD</w:t>
            </w:r>
          </w:p>
        </w:tc>
        <w:tc>
          <w:tcPr>
            <w:tcW w:w="6568" w:type="dxa"/>
            <w:tcBorders>
              <w:top w:val="single" w:sz="4" w:space="0" w:color="000000"/>
              <w:left w:val="single" w:sz="4" w:space="0" w:color="000000"/>
              <w:bottom w:val="single" w:sz="4" w:space="0" w:color="000000"/>
              <w:right w:val="single" w:sz="4" w:space="0" w:color="000000"/>
            </w:tcBorders>
          </w:tcPr>
          <w:p w14:paraId="547F867E" w14:textId="6C8BAB3A" w:rsidR="00F35B72" w:rsidRPr="008F7EBC" w:rsidRDefault="00F35B72" w:rsidP="009D4063">
            <w:pPr>
              <w:pStyle w:val="TableParagraph"/>
              <w:kinsoku w:val="0"/>
              <w:overflowPunct w:val="0"/>
              <w:spacing w:line="220" w:lineRule="exact"/>
              <w:rPr>
                <w:sz w:val="20"/>
                <w:szCs w:val="20"/>
              </w:rPr>
            </w:pPr>
            <w:r>
              <w:rPr>
                <w:sz w:val="20"/>
                <w:szCs w:val="20"/>
              </w:rPr>
              <w:t>Multiple Operations Advance Planning Document</w:t>
            </w:r>
          </w:p>
        </w:tc>
      </w:tr>
      <w:tr w:rsidR="0061219F" w:rsidRPr="008F7EBC" w14:paraId="4A2BF62F" w14:textId="77777777" w:rsidTr="009D4063">
        <w:trPr>
          <w:trHeight w:val="240"/>
        </w:trPr>
        <w:tc>
          <w:tcPr>
            <w:tcW w:w="2786" w:type="dxa"/>
            <w:tcBorders>
              <w:top w:val="single" w:sz="4" w:space="0" w:color="000000"/>
              <w:left w:val="single" w:sz="4" w:space="0" w:color="000000"/>
              <w:bottom w:val="single" w:sz="4" w:space="0" w:color="000000"/>
              <w:right w:val="single" w:sz="4" w:space="0" w:color="000000"/>
            </w:tcBorders>
          </w:tcPr>
          <w:p w14:paraId="2CCCDCC4" w14:textId="77777777" w:rsidR="0061219F" w:rsidRPr="008F7EBC" w:rsidRDefault="0061219F" w:rsidP="009D4063">
            <w:pPr>
              <w:pStyle w:val="TableParagraph"/>
              <w:kinsoku w:val="0"/>
              <w:overflowPunct w:val="0"/>
              <w:spacing w:line="220" w:lineRule="exact"/>
              <w:rPr>
                <w:sz w:val="20"/>
                <w:szCs w:val="20"/>
              </w:rPr>
            </w:pPr>
            <w:r w:rsidRPr="008F7EBC">
              <w:rPr>
                <w:sz w:val="20"/>
                <w:szCs w:val="20"/>
              </w:rPr>
              <w:t>NASPO</w:t>
            </w:r>
          </w:p>
        </w:tc>
        <w:tc>
          <w:tcPr>
            <w:tcW w:w="6568" w:type="dxa"/>
            <w:tcBorders>
              <w:top w:val="single" w:sz="4" w:space="0" w:color="000000"/>
              <w:left w:val="single" w:sz="4" w:space="0" w:color="000000"/>
              <w:bottom w:val="single" w:sz="4" w:space="0" w:color="000000"/>
              <w:right w:val="single" w:sz="4" w:space="0" w:color="000000"/>
            </w:tcBorders>
          </w:tcPr>
          <w:p w14:paraId="4A3E1156" w14:textId="77777777" w:rsidR="0061219F" w:rsidRPr="008F7EBC" w:rsidRDefault="0061219F" w:rsidP="009D4063">
            <w:pPr>
              <w:pStyle w:val="TableParagraph"/>
              <w:kinsoku w:val="0"/>
              <w:overflowPunct w:val="0"/>
              <w:spacing w:line="220" w:lineRule="exact"/>
              <w:rPr>
                <w:sz w:val="20"/>
                <w:szCs w:val="20"/>
              </w:rPr>
            </w:pPr>
            <w:r w:rsidRPr="008F7EBC">
              <w:rPr>
                <w:sz w:val="20"/>
                <w:szCs w:val="20"/>
              </w:rPr>
              <w:t>National Association of State Procurement Officials</w:t>
            </w:r>
          </w:p>
        </w:tc>
      </w:tr>
      <w:tr w:rsidR="0061219F" w:rsidRPr="008F7EBC" w14:paraId="0F0003B5" w14:textId="77777777" w:rsidTr="009D4063">
        <w:trPr>
          <w:trHeight w:val="245"/>
        </w:trPr>
        <w:tc>
          <w:tcPr>
            <w:tcW w:w="2786" w:type="dxa"/>
            <w:tcBorders>
              <w:top w:val="single" w:sz="4" w:space="0" w:color="000000"/>
              <w:left w:val="single" w:sz="4" w:space="0" w:color="000000"/>
              <w:bottom w:val="single" w:sz="4" w:space="0" w:color="000000"/>
              <w:right w:val="single" w:sz="4" w:space="0" w:color="000000"/>
            </w:tcBorders>
          </w:tcPr>
          <w:p w14:paraId="13903475" w14:textId="77777777" w:rsidR="0061219F" w:rsidRPr="008F7EBC" w:rsidRDefault="0061219F" w:rsidP="009D4063">
            <w:pPr>
              <w:pStyle w:val="TableParagraph"/>
              <w:kinsoku w:val="0"/>
              <w:overflowPunct w:val="0"/>
              <w:rPr>
                <w:sz w:val="20"/>
                <w:szCs w:val="20"/>
              </w:rPr>
            </w:pPr>
            <w:r w:rsidRPr="008F7EBC">
              <w:rPr>
                <w:sz w:val="20"/>
                <w:szCs w:val="20"/>
              </w:rPr>
              <w:t>NM</w:t>
            </w:r>
          </w:p>
        </w:tc>
        <w:tc>
          <w:tcPr>
            <w:tcW w:w="6568" w:type="dxa"/>
            <w:tcBorders>
              <w:top w:val="single" w:sz="4" w:space="0" w:color="000000"/>
              <w:left w:val="single" w:sz="4" w:space="0" w:color="000000"/>
              <w:bottom w:val="single" w:sz="4" w:space="0" w:color="000000"/>
              <w:right w:val="single" w:sz="4" w:space="0" w:color="000000"/>
            </w:tcBorders>
          </w:tcPr>
          <w:p w14:paraId="1E3915A4" w14:textId="77777777" w:rsidR="0061219F" w:rsidRPr="008F7EBC" w:rsidRDefault="0061219F" w:rsidP="009D4063">
            <w:pPr>
              <w:pStyle w:val="TableParagraph"/>
              <w:kinsoku w:val="0"/>
              <w:overflowPunct w:val="0"/>
              <w:rPr>
                <w:sz w:val="20"/>
                <w:szCs w:val="20"/>
              </w:rPr>
            </w:pPr>
            <w:r w:rsidRPr="008F7EBC">
              <w:rPr>
                <w:sz w:val="20"/>
                <w:szCs w:val="20"/>
              </w:rPr>
              <w:t>New Mexico</w:t>
            </w:r>
          </w:p>
        </w:tc>
      </w:tr>
      <w:tr w:rsidR="0061219F" w:rsidRPr="008F7EBC" w14:paraId="3553D749" w14:textId="77777777" w:rsidTr="009D4063">
        <w:trPr>
          <w:trHeight w:val="245"/>
        </w:trPr>
        <w:tc>
          <w:tcPr>
            <w:tcW w:w="2786" w:type="dxa"/>
            <w:tcBorders>
              <w:top w:val="single" w:sz="4" w:space="0" w:color="000000"/>
              <w:left w:val="single" w:sz="4" w:space="0" w:color="000000"/>
              <w:bottom w:val="single" w:sz="4" w:space="0" w:color="000000"/>
              <w:right w:val="single" w:sz="4" w:space="0" w:color="000000"/>
            </w:tcBorders>
          </w:tcPr>
          <w:p w14:paraId="3A183D69" w14:textId="1FE5F73B" w:rsidR="0061219F" w:rsidRPr="008F7EBC" w:rsidRDefault="0061219F" w:rsidP="009D4063">
            <w:pPr>
              <w:pStyle w:val="TableParagraph"/>
              <w:kinsoku w:val="0"/>
              <w:overflowPunct w:val="0"/>
              <w:rPr>
                <w:sz w:val="20"/>
                <w:szCs w:val="20"/>
              </w:rPr>
            </w:pPr>
            <w:r>
              <w:rPr>
                <w:sz w:val="20"/>
                <w:szCs w:val="20"/>
              </w:rPr>
              <w:t>NMGRT</w:t>
            </w:r>
          </w:p>
        </w:tc>
        <w:tc>
          <w:tcPr>
            <w:tcW w:w="6568" w:type="dxa"/>
            <w:tcBorders>
              <w:top w:val="single" w:sz="4" w:space="0" w:color="000000"/>
              <w:left w:val="single" w:sz="4" w:space="0" w:color="000000"/>
              <w:bottom w:val="single" w:sz="4" w:space="0" w:color="000000"/>
              <w:right w:val="single" w:sz="4" w:space="0" w:color="000000"/>
            </w:tcBorders>
          </w:tcPr>
          <w:p w14:paraId="4EF8AEB9" w14:textId="05CF3D42" w:rsidR="0061219F" w:rsidRPr="008F7EBC" w:rsidRDefault="0061219F" w:rsidP="009D4063">
            <w:pPr>
              <w:pStyle w:val="TableParagraph"/>
              <w:kinsoku w:val="0"/>
              <w:overflowPunct w:val="0"/>
              <w:rPr>
                <w:sz w:val="20"/>
                <w:szCs w:val="20"/>
              </w:rPr>
            </w:pPr>
            <w:r>
              <w:rPr>
                <w:sz w:val="20"/>
                <w:szCs w:val="20"/>
              </w:rPr>
              <w:t>New Mexico Gross Receipts Tax</w:t>
            </w:r>
          </w:p>
        </w:tc>
      </w:tr>
      <w:tr w:rsidR="0061219F" w:rsidRPr="008F7EBC" w14:paraId="3B014EB2" w14:textId="77777777" w:rsidTr="009D4063">
        <w:trPr>
          <w:trHeight w:val="245"/>
        </w:trPr>
        <w:tc>
          <w:tcPr>
            <w:tcW w:w="2786" w:type="dxa"/>
            <w:tcBorders>
              <w:top w:val="single" w:sz="4" w:space="0" w:color="000000"/>
              <w:left w:val="single" w:sz="4" w:space="0" w:color="000000"/>
              <w:bottom w:val="single" w:sz="4" w:space="0" w:color="000000"/>
              <w:right w:val="single" w:sz="4" w:space="0" w:color="000000"/>
            </w:tcBorders>
          </w:tcPr>
          <w:p w14:paraId="0E9AE30A" w14:textId="77777777" w:rsidR="0061219F" w:rsidRPr="008F7EBC" w:rsidRDefault="0061219F" w:rsidP="009D4063">
            <w:pPr>
              <w:pStyle w:val="TableParagraph"/>
              <w:kinsoku w:val="0"/>
              <w:overflowPunct w:val="0"/>
              <w:rPr>
                <w:sz w:val="20"/>
                <w:szCs w:val="20"/>
              </w:rPr>
            </w:pPr>
            <w:r w:rsidRPr="008F7EBC">
              <w:rPr>
                <w:sz w:val="20"/>
                <w:szCs w:val="20"/>
              </w:rPr>
              <w:t>NoSQL</w:t>
            </w:r>
          </w:p>
        </w:tc>
        <w:tc>
          <w:tcPr>
            <w:tcW w:w="6568" w:type="dxa"/>
            <w:tcBorders>
              <w:top w:val="single" w:sz="4" w:space="0" w:color="000000"/>
              <w:left w:val="single" w:sz="4" w:space="0" w:color="000000"/>
              <w:bottom w:val="single" w:sz="4" w:space="0" w:color="000000"/>
              <w:right w:val="single" w:sz="4" w:space="0" w:color="000000"/>
            </w:tcBorders>
          </w:tcPr>
          <w:p w14:paraId="6704B785" w14:textId="77777777" w:rsidR="0061219F" w:rsidRPr="008F7EBC" w:rsidRDefault="0061219F" w:rsidP="009D4063">
            <w:pPr>
              <w:pStyle w:val="TableParagraph"/>
              <w:kinsoku w:val="0"/>
              <w:overflowPunct w:val="0"/>
              <w:rPr>
                <w:sz w:val="20"/>
                <w:szCs w:val="20"/>
              </w:rPr>
            </w:pPr>
            <w:r w:rsidRPr="008F7EBC">
              <w:rPr>
                <w:sz w:val="20"/>
                <w:szCs w:val="20"/>
              </w:rPr>
              <w:t>Not Only Structured Query Language</w:t>
            </w:r>
          </w:p>
        </w:tc>
      </w:tr>
      <w:tr w:rsidR="0061219F" w:rsidRPr="008F7EBC" w14:paraId="2F8B0A9C" w14:textId="77777777" w:rsidTr="009D4063">
        <w:trPr>
          <w:trHeight w:val="245"/>
        </w:trPr>
        <w:tc>
          <w:tcPr>
            <w:tcW w:w="2786" w:type="dxa"/>
            <w:tcBorders>
              <w:top w:val="single" w:sz="4" w:space="0" w:color="000000"/>
              <w:left w:val="single" w:sz="4" w:space="0" w:color="000000"/>
              <w:bottom w:val="single" w:sz="4" w:space="0" w:color="000000"/>
              <w:right w:val="single" w:sz="4" w:space="0" w:color="000000"/>
            </w:tcBorders>
          </w:tcPr>
          <w:p w14:paraId="3C34D34A" w14:textId="77777777" w:rsidR="0061219F" w:rsidRPr="008F7EBC" w:rsidRDefault="0061219F" w:rsidP="009D4063">
            <w:pPr>
              <w:pStyle w:val="TableParagraph"/>
              <w:kinsoku w:val="0"/>
              <w:overflowPunct w:val="0"/>
              <w:rPr>
                <w:sz w:val="20"/>
                <w:szCs w:val="20"/>
              </w:rPr>
            </w:pPr>
            <w:r w:rsidRPr="008F7EBC">
              <w:rPr>
                <w:sz w:val="20"/>
                <w:szCs w:val="20"/>
              </w:rPr>
              <w:t>OCSE</w:t>
            </w:r>
          </w:p>
        </w:tc>
        <w:tc>
          <w:tcPr>
            <w:tcW w:w="6568" w:type="dxa"/>
            <w:tcBorders>
              <w:top w:val="single" w:sz="4" w:space="0" w:color="000000"/>
              <w:left w:val="single" w:sz="4" w:space="0" w:color="000000"/>
              <w:bottom w:val="single" w:sz="4" w:space="0" w:color="000000"/>
              <w:right w:val="single" w:sz="4" w:space="0" w:color="000000"/>
            </w:tcBorders>
          </w:tcPr>
          <w:p w14:paraId="519A8271" w14:textId="77777777" w:rsidR="0061219F" w:rsidRPr="008F7EBC" w:rsidRDefault="0061219F" w:rsidP="009D4063">
            <w:pPr>
              <w:pStyle w:val="TableParagraph"/>
              <w:kinsoku w:val="0"/>
              <w:overflowPunct w:val="0"/>
              <w:rPr>
                <w:sz w:val="20"/>
                <w:szCs w:val="20"/>
              </w:rPr>
            </w:pPr>
            <w:r w:rsidRPr="008F7EBC">
              <w:rPr>
                <w:sz w:val="20"/>
                <w:szCs w:val="20"/>
              </w:rPr>
              <w:t>Office of Child Support Enforcement</w:t>
            </w:r>
          </w:p>
        </w:tc>
      </w:tr>
      <w:tr w:rsidR="0061219F" w:rsidRPr="008F7EBC" w14:paraId="43C6AEF0" w14:textId="77777777" w:rsidTr="009D4063">
        <w:trPr>
          <w:trHeight w:val="245"/>
        </w:trPr>
        <w:tc>
          <w:tcPr>
            <w:tcW w:w="2786" w:type="dxa"/>
            <w:tcBorders>
              <w:top w:val="single" w:sz="4" w:space="0" w:color="000000"/>
              <w:left w:val="single" w:sz="4" w:space="0" w:color="000000"/>
              <w:bottom w:val="single" w:sz="4" w:space="0" w:color="000000"/>
              <w:right w:val="single" w:sz="4" w:space="0" w:color="000000"/>
            </w:tcBorders>
          </w:tcPr>
          <w:p w14:paraId="0422C92F" w14:textId="77777777" w:rsidR="0061219F" w:rsidRPr="008F7EBC" w:rsidRDefault="0061219F" w:rsidP="009D4063">
            <w:pPr>
              <w:pStyle w:val="TableParagraph"/>
              <w:kinsoku w:val="0"/>
              <w:overflowPunct w:val="0"/>
              <w:rPr>
                <w:sz w:val="20"/>
                <w:szCs w:val="20"/>
              </w:rPr>
            </w:pPr>
            <w:r w:rsidRPr="008F7EBC">
              <w:rPr>
                <w:sz w:val="20"/>
                <w:szCs w:val="20"/>
              </w:rPr>
              <w:t>OIG</w:t>
            </w:r>
          </w:p>
        </w:tc>
        <w:tc>
          <w:tcPr>
            <w:tcW w:w="6568" w:type="dxa"/>
            <w:tcBorders>
              <w:top w:val="single" w:sz="4" w:space="0" w:color="000000"/>
              <w:left w:val="single" w:sz="4" w:space="0" w:color="000000"/>
              <w:bottom w:val="single" w:sz="4" w:space="0" w:color="000000"/>
              <w:right w:val="single" w:sz="4" w:space="0" w:color="000000"/>
            </w:tcBorders>
          </w:tcPr>
          <w:p w14:paraId="458CC0A1" w14:textId="77777777" w:rsidR="0061219F" w:rsidRPr="008F7EBC" w:rsidRDefault="0061219F" w:rsidP="009D4063">
            <w:pPr>
              <w:pStyle w:val="TableParagraph"/>
              <w:kinsoku w:val="0"/>
              <w:overflowPunct w:val="0"/>
              <w:rPr>
                <w:sz w:val="20"/>
                <w:szCs w:val="20"/>
              </w:rPr>
            </w:pPr>
            <w:r w:rsidRPr="008F7EBC">
              <w:rPr>
                <w:sz w:val="20"/>
                <w:szCs w:val="20"/>
              </w:rPr>
              <w:t>Office of Inspector General</w:t>
            </w:r>
          </w:p>
        </w:tc>
      </w:tr>
      <w:tr w:rsidR="0061219F" w:rsidRPr="008F7EBC" w14:paraId="788CE06B" w14:textId="77777777" w:rsidTr="009D4063">
        <w:trPr>
          <w:trHeight w:val="244"/>
        </w:trPr>
        <w:tc>
          <w:tcPr>
            <w:tcW w:w="2786" w:type="dxa"/>
            <w:tcBorders>
              <w:top w:val="single" w:sz="4" w:space="0" w:color="000000"/>
              <w:left w:val="single" w:sz="4" w:space="0" w:color="000000"/>
              <w:bottom w:val="single" w:sz="4" w:space="0" w:color="000000"/>
              <w:right w:val="single" w:sz="4" w:space="0" w:color="000000"/>
            </w:tcBorders>
          </w:tcPr>
          <w:p w14:paraId="38320DD9" w14:textId="77777777" w:rsidR="0061219F" w:rsidRPr="008F7EBC" w:rsidRDefault="0061219F" w:rsidP="009D4063">
            <w:pPr>
              <w:pStyle w:val="TableParagraph"/>
              <w:kinsoku w:val="0"/>
              <w:overflowPunct w:val="0"/>
              <w:rPr>
                <w:sz w:val="20"/>
                <w:szCs w:val="20"/>
              </w:rPr>
            </w:pPr>
            <w:r w:rsidRPr="008F7EBC">
              <w:rPr>
                <w:sz w:val="20"/>
                <w:szCs w:val="20"/>
              </w:rPr>
              <w:t>PAPD</w:t>
            </w:r>
          </w:p>
        </w:tc>
        <w:tc>
          <w:tcPr>
            <w:tcW w:w="6568" w:type="dxa"/>
            <w:tcBorders>
              <w:top w:val="single" w:sz="4" w:space="0" w:color="000000"/>
              <w:left w:val="single" w:sz="4" w:space="0" w:color="000000"/>
              <w:bottom w:val="single" w:sz="4" w:space="0" w:color="000000"/>
              <w:right w:val="single" w:sz="4" w:space="0" w:color="000000"/>
            </w:tcBorders>
          </w:tcPr>
          <w:p w14:paraId="7349FD71" w14:textId="0A1CDE4B" w:rsidR="0061219F" w:rsidRPr="008F7EBC" w:rsidRDefault="0061219F" w:rsidP="009D4063">
            <w:pPr>
              <w:pStyle w:val="TableParagraph"/>
              <w:kinsoku w:val="0"/>
              <w:overflowPunct w:val="0"/>
              <w:rPr>
                <w:sz w:val="20"/>
                <w:szCs w:val="20"/>
              </w:rPr>
            </w:pPr>
            <w:r w:rsidRPr="008F7EBC">
              <w:rPr>
                <w:sz w:val="20"/>
                <w:szCs w:val="20"/>
              </w:rPr>
              <w:t xml:space="preserve">Planning Advance Planning Document </w:t>
            </w:r>
          </w:p>
        </w:tc>
      </w:tr>
      <w:tr w:rsidR="0061219F" w:rsidRPr="008F7EBC" w14:paraId="6AF442D7" w14:textId="77777777" w:rsidTr="009D4063">
        <w:trPr>
          <w:trHeight w:val="245"/>
        </w:trPr>
        <w:tc>
          <w:tcPr>
            <w:tcW w:w="2786" w:type="dxa"/>
            <w:tcBorders>
              <w:top w:val="single" w:sz="4" w:space="0" w:color="000000"/>
              <w:left w:val="single" w:sz="4" w:space="0" w:color="000000"/>
              <w:bottom w:val="single" w:sz="4" w:space="0" w:color="000000"/>
              <w:right w:val="single" w:sz="4" w:space="0" w:color="000000"/>
            </w:tcBorders>
          </w:tcPr>
          <w:p w14:paraId="4F8A5930" w14:textId="77777777" w:rsidR="0061219F" w:rsidRPr="008F7EBC" w:rsidRDefault="0061219F" w:rsidP="009D4063">
            <w:pPr>
              <w:pStyle w:val="TableParagraph"/>
              <w:kinsoku w:val="0"/>
              <w:overflowPunct w:val="0"/>
              <w:rPr>
                <w:sz w:val="20"/>
                <w:szCs w:val="20"/>
              </w:rPr>
            </w:pPr>
            <w:r w:rsidRPr="008F7EBC">
              <w:rPr>
                <w:sz w:val="20"/>
                <w:szCs w:val="20"/>
              </w:rPr>
              <w:t>PMO</w:t>
            </w:r>
          </w:p>
        </w:tc>
        <w:tc>
          <w:tcPr>
            <w:tcW w:w="6568" w:type="dxa"/>
            <w:tcBorders>
              <w:top w:val="single" w:sz="4" w:space="0" w:color="000000"/>
              <w:left w:val="single" w:sz="4" w:space="0" w:color="000000"/>
              <w:bottom w:val="single" w:sz="4" w:space="0" w:color="000000"/>
              <w:right w:val="single" w:sz="4" w:space="0" w:color="000000"/>
            </w:tcBorders>
          </w:tcPr>
          <w:p w14:paraId="098C6B12" w14:textId="77777777" w:rsidR="0061219F" w:rsidRPr="008F7EBC" w:rsidRDefault="0061219F" w:rsidP="009D4063">
            <w:pPr>
              <w:pStyle w:val="TableParagraph"/>
              <w:kinsoku w:val="0"/>
              <w:overflowPunct w:val="0"/>
              <w:rPr>
                <w:sz w:val="20"/>
                <w:szCs w:val="20"/>
              </w:rPr>
            </w:pPr>
            <w:r w:rsidRPr="008F7EBC">
              <w:rPr>
                <w:sz w:val="20"/>
                <w:szCs w:val="20"/>
              </w:rPr>
              <w:t>Project Management Office</w:t>
            </w:r>
          </w:p>
        </w:tc>
      </w:tr>
      <w:tr w:rsidR="0061219F" w:rsidRPr="008F7EBC" w14:paraId="75877EAA" w14:textId="77777777" w:rsidTr="009D4063">
        <w:trPr>
          <w:trHeight w:val="245"/>
        </w:trPr>
        <w:tc>
          <w:tcPr>
            <w:tcW w:w="2786" w:type="dxa"/>
            <w:tcBorders>
              <w:top w:val="single" w:sz="4" w:space="0" w:color="000000"/>
              <w:left w:val="single" w:sz="4" w:space="0" w:color="000000"/>
              <w:bottom w:val="single" w:sz="4" w:space="0" w:color="000000"/>
              <w:right w:val="single" w:sz="4" w:space="0" w:color="000000"/>
            </w:tcBorders>
          </w:tcPr>
          <w:p w14:paraId="37B51FE0" w14:textId="77777777" w:rsidR="0061219F" w:rsidRPr="008F7EBC" w:rsidRDefault="0061219F" w:rsidP="009D4063">
            <w:pPr>
              <w:pStyle w:val="TableParagraph"/>
              <w:kinsoku w:val="0"/>
              <w:overflowPunct w:val="0"/>
              <w:rPr>
                <w:sz w:val="20"/>
                <w:szCs w:val="20"/>
              </w:rPr>
            </w:pPr>
            <w:r w:rsidRPr="008F7EBC">
              <w:rPr>
                <w:sz w:val="20"/>
                <w:szCs w:val="20"/>
              </w:rPr>
              <w:t>RFP</w:t>
            </w:r>
          </w:p>
        </w:tc>
        <w:tc>
          <w:tcPr>
            <w:tcW w:w="6568" w:type="dxa"/>
            <w:tcBorders>
              <w:top w:val="single" w:sz="4" w:space="0" w:color="000000"/>
              <w:left w:val="single" w:sz="4" w:space="0" w:color="000000"/>
              <w:bottom w:val="single" w:sz="4" w:space="0" w:color="000000"/>
              <w:right w:val="single" w:sz="4" w:space="0" w:color="000000"/>
            </w:tcBorders>
          </w:tcPr>
          <w:p w14:paraId="3A94B243" w14:textId="77777777" w:rsidR="0061219F" w:rsidRPr="008F7EBC" w:rsidRDefault="0061219F" w:rsidP="009D4063">
            <w:pPr>
              <w:pStyle w:val="TableParagraph"/>
              <w:kinsoku w:val="0"/>
              <w:overflowPunct w:val="0"/>
              <w:rPr>
                <w:sz w:val="20"/>
                <w:szCs w:val="20"/>
              </w:rPr>
            </w:pPr>
            <w:r w:rsidRPr="008F7EBC">
              <w:rPr>
                <w:sz w:val="20"/>
                <w:szCs w:val="20"/>
              </w:rPr>
              <w:t>Request for proposal</w:t>
            </w:r>
          </w:p>
        </w:tc>
      </w:tr>
      <w:tr w:rsidR="0061219F" w:rsidRPr="008F7EBC" w14:paraId="520C8E59" w14:textId="77777777" w:rsidTr="009D4063">
        <w:trPr>
          <w:trHeight w:val="244"/>
        </w:trPr>
        <w:tc>
          <w:tcPr>
            <w:tcW w:w="2786" w:type="dxa"/>
            <w:tcBorders>
              <w:top w:val="single" w:sz="4" w:space="0" w:color="000000"/>
              <w:left w:val="single" w:sz="4" w:space="0" w:color="000000"/>
              <w:bottom w:val="single" w:sz="4" w:space="0" w:color="000000"/>
              <w:right w:val="single" w:sz="4" w:space="0" w:color="000000"/>
            </w:tcBorders>
          </w:tcPr>
          <w:p w14:paraId="5D2C28C3" w14:textId="77777777" w:rsidR="0061219F" w:rsidRPr="008F7EBC" w:rsidRDefault="0061219F" w:rsidP="009D4063">
            <w:pPr>
              <w:pStyle w:val="TableParagraph"/>
              <w:kinsoku w:val="0"/>
              <w:overflowPunct w:val="0"/>
              <w:rPr>
                <w:sz w:val="20"/>
                <w:szCs w:val="20"/>
              </w:rPr>
            </w:pPr>
            <w:r w:rsidRPr="008F7EBC">
              <w:rPr>
                <w:sz w:val="20"/>
                <w:szCs w:val="20"/>
              </w:rPr>
              <w:t>RFQ</w:t>
            </w:r>
          </w:p>
        </w:tc>
        <w:tc>
          <w:tcPr>
            <w:tcW w:w="6568" w:type="dxa"/>
            <w:tcBorders>
              <w:top w:val="single" w:sz="4" w:space="0" w:color="000000"/>
              <w:left w:val="single" w:sz="4" w:space="0" w:color="000000"/>
              <w:bottom w:val="single" w:sz="4" w:space="0" w:color="000000"/>
              <w:right w:val="single" w:sz="4" w:space="0" w:color="000000"/>
            </w:tcBorders>
          </w:tcPr>
          <w:p w14:paraId="02249FA1" w14:textId="77777777" w:rsidR="0061219F" w:rsidRPr="008F7EBC" w:rsidRDefault="0061219F" w:rsidP="009D4063">
            <w:pPr>
              <w:pStyle w:val="TableParagraph"/>
              <w:kinsoku w:val="0"/>
              <w:overflowPunct w:val="0"/>
              <w:rPr>
                <w:sz w:val="20"/>
                <w:szCs w:val="20"/>
              </w:rPr>
            </w:pPr>
            <w:r w:rsidRPr="008F7EBC">
              <w:rPr>
                <w:sz w:val="20"/>
                <w:szCs w:val="20"/>
              </w:rPr>
              <w:t>Request for Quote</w:t>
            </w:r>
          </w:p>
        </w:tc>
      </w:tr>
      <w:tr w:rsidR="0061219F" w:rsidRPr="008F7EBC" w14:paraId="501C9767" w14:textId="77777777" w:rsidTr="009D4063">
        <w:trPr>
          <w:trHeight w:val="240"/>
        </w:trPr>
        <w:tc>
          <w:tcPr>
            <w:tcW w:w="2786" w:type="dxa"/>
            <w:tcBorders>
              <w:top w:val="single" w:sz="4" w:space="0" w:color="000000"/>
              <w:left w:val="single" w:sz="4" w:space="0" w:color="000000"/>
              <w:bottom w:val="single" w:sz="4" w:space="0" w:color="000000"/>
              <w:right w:val="single" w:sz="4" w:space="0" w:color="000000"/>
            </w:tcBorders>
          </w:tcPr>
          <w:p w14:paraId="46BDC247" w14:textId="77777777" w:rsidR="0061219F" w:rsidRPr="008F7EBC" w:rsidRDefault="0061219F" w:rsidP="009D4063">
            <w:pPr>
              <w:pStyle w:val="TableParagraph"/>
              <w:kinsoku w:val="0"/>
              <w:overflowPunct w:val="0"/>
              <w:spacing w:line="220" w:lineRule="exact"/>
              <w:rPr>
                <w:sz w:val="20"/>
                <w:szCs w:val="20"/>
              </w:rPr>
            </w:pPr>
            <w:r w:rsidRPr="008F7EBC">
              <w:rPr>
                <w:sz w:val="20"/>
                <w:szCs w:val="20"/>
              </w:rPr>
              <w:t>SI</w:t>
            </w:r>
          </w:p>
        </w:tc>
        <w:tc>
          <w:tcPr>
            <w:tcW w:w="6568" w:type="dxa"/>
            <w:tcBorders>
              <w:top w:val="single" w:sz="4" w:space="0" w:color="000000"/>
              <w:left w:val="single" w:sz="4" w:space="0" w:color="000000"/>
              <w:bottom w:val="single" w:sz="4" w:space="0" w:color="000000"/>
              <w:right w:val="single" w:sz="4" w:space="0" w:color="000000"/>
            </w:tcBorders>
          </w:tcPr>
          <w:p w14:paraId="78D2F562" w14:textId="77777777" w:rsidR="0061219F" w:rsidRPr="008F7EBC" w:rsidRDefault="0061219F" w:rsidP="009D4063">
            <w:pPr>
              <w:pStyle w:val="TableParagraph"/>
              <w:kinsoku w:val="0"/>
              <w:overflowPunct w:val="0"/>
              <w:spacing w:line="220" w:lineRule="exact"/>
              <w:rPr>
                <w:sz w:val="20"/>
                <w:szCs w:val="20"/>
              </w:rPr>
            </w:pPr>
            <w:r w:rsidRPr="008F7EBC">
              <w:rPr>
                <w:sz w:val="20"/>
                <w:szCs w:val="20"/>
              </w:rPr>
              <w:t>System Integration Platform</w:t>
            </w:r>
          </w:p>
        </w:tc>
      </w:tr>
      <w:tr w:rsidR="0061219F" w:rsidRPr="008F7EBC" w14:paraId="5B6BD868" w14:textId="77777777" w:rsidTr="009D4063">
        <w:trPr>
          <w:trHeight w:val="240"/>
        </w:trPr>
        <w:tc>
          <w:tcPr>
            <w:tcW w:w="2786" w:type="dxa"/>
            <w:tcBorders>
              <w:top w:val="single" w:sz="4" w:space="0" w:color="000000"/>
              <w:left w:val="single" w:sz="4" w:space="0" w:color="000000"/>
              <w:bottom w:val="single" w:sz="4" w:space="0" w:color="000000"/>
              <w:right w:val="single" w:sz="4" w:space="0" w:color="000000"/>
            </w:tcBorders>
          </w:tcPr>
          <w:p w14:paraId="1CAC1688" w14:textId="77777777" w:rsidR="0061219F" w:rsidRPr="008F7EBC" w:rsidRDefault="0061219F" w:rsidP="009D4063">
            <w:pPr>
              <w:pStyle w:val="TableParagraph"/>
              <w:kinsoku w:val="0"/>
              <w:overflowPunct w:val="0"/>
              <w:spacing w:line="220" w:lineRule="exact"/>
              <w:rPr>
                <w:sz w:val="20"/>
                <w:szCs w:val="20"/>
              </w:rPr>
            </w:pPr>
            <w:r w:rsidRPr="008F7EBC">
              <w:rPr>
                <w:sz w:val="20"/>
                <w:szCs w:val="20"/>
              </w:rPr>
              <w:t>SLA</w:t>
            </w:r>
          </w:p>
        </w:tc>
        <w:tc>
          <w:tcPr>
            <w:tcW w:w="6568" w:type="dxa"/>
            <w:tcBorders>
              <w:top w:val="single" w:sz="4" w:space="0" w:color="000000"/>
              <w:left w:val="single" w:sz="4" w:space="0" w:color="000000"/>
              <w:bottom w:val="single" w:sz="4" w:space="0" w:color="000000"/>
              <w:right w:val="single" w:sz="4" w:space="0" w:color="000000"/>
            </w:tcBorders>
          </w:tcPr>
          <w:p w14:paraId="10E92637" w14:textId="77777777" w:rsidR="0061219F" w:rsidRPr="008F7EBC" w:rsidRDefault="0061219F" w:rsidP="009D4063">
            <w:pPr>
              <w:pStyle w:val="TableParagraph"/>
              <w:kinsoku w:val="0"/>
              <w:overflowPunct w:val="0"/>
              <w:spacing w:line="220" w:lineRule="exact"/>
              <w:rPr>
                <w:sz w:val="20"/>
                <w:szCs w:val="20"/>
              </w:rPr>
            </w:pPr>
            <w:r w:rsidRPr="008F7EBC">
              <w:rPr>
                <w:sz w:val="20"/>
                <w:szCs w:val="20"/>
              </w:rPr>
              <w:t>Service Level Agreements</w:t>
            </w:r>
          </w:p>
        </w:tc>
      </w:tr>
      <w:tr w:rsidR="0061219F" w:rsidRPr="008F7EBC" w14:paraId="608EB468" w14:textId="77777777" w:rsidTr="009D4063">
        <w:trPr>
          <w:trHeight w:val="240"/>
        </w:trPr>
        <w:tc>
          <w:tcPr>
            <w:tcW w:w="2786" w:type="dxa"/>
            <w:tcBorders>
              <w:top w:val="single" w:sz="4" w:space="0" w:color="000000"/>
              <w:left w:val="single" w:sz="4" w:space="0" w:color="000000"/>
              <w:bottom w:val="single" w:sz="4" w:space="0" w:color="000000"/>
              <w:right w:val="single" w:sz="4" w:space="0" w:color="000000"/>
            </w:tcBorders>
          </w:tcPr>
          <w:p w14:paraId="5359F21C" w14:textId="77777777" w:rsidR="0061219F" w:rsidRPr="008F7EBC" w:rsidRDefault="0061219F" w:rsidP="009D4063">
            <w:pPr>
              <w:pStyle w:val="TableParagraph"/>
              <w:kinsoku w:val="0"/>
              <w:overflowPunct w:val="0"/>
              <w:spacing w:line="220" w:lineRule="exact"/>
              <w:rPr>
                <w:sz w:val="20"/>
                <w:szCs w:val="20"/>
              </w:rPr>
            </w:pPr>
            <w:r w:rsidRPr="008F7EBC">
              <w:rPr>
                <w:sz w:val="20"/>
                <w:szCs w:val="20"/>
              </w:rPr>
              <w:t>SWPA</w:t>
            </w:r>
          </w:p>
        </w:tc>
        <w:tc>
          <w:tcPr>
            <w:tcW w:w="6568" w:type="dxa"/>
            <w:tcBorders>
              <w:top w:val="single" w:sz="4" w:space="0" w:color="000000"/>
              <w:left w:val="single" w:sz="4" w:space="0" w:color="000000"/>
              <w:bottom w:val="single" w:sz="4" w:space="0" w:color="000000"/>
              <w:right w:val="single" w:sz="4" w:space="0" w:color="000000"/>
            </w:tcBorders>
          </w:tcPr>
          <w:p w14:paraId="3CA9FE54" w14:textId="31674F90" w:rsidR="0061219F" w:rsidRPr="008F7EBC" w:rsidRDefault="0061219F" w:rsidP="009D4063">
            <w:pPr>
              <w:pStyle w:val="TableParagraph"/>
              <w:kinsoku w:val="0"/>
              <w:overflowPunct w:val="0"/>
              <w:spacing w:line="220" w:lineRule="exact"/>
              <w:rPr>
                <w:sz w:val="20"/>
                <w:szCs w:val="20"/>
              </w:rPr>
            </w:pPr>
            <w:r w:rsidRPr="008F7EBC">
              <w:rPr>
                <w:sz w:val="20"/>
                <w:szCs w:val="20"/>
              </w:rPr>
              <w:t>New Mexico State</w:t>
            </w:r>
            <w:r w:rsidR="003929D8">
              <w:rPr>
                <w:sz w:val="20"/>
                <w:szCs w:val="20"/>
              </w:rPr>
              <w:t>-</w:t>
            </w:r>
            <w:r w:rsidRPr="008F7EBC">
              <w:rPr>
                <w:sz w:val="20"/>
                <w:szCs w:val="20"/>
              </w:rPr>
              <w:t>Wide Pricing Agreement</w:t>
            </w:r>
          </w:p>
        </w:tc>
      </w:tr>
      <w:tr w:rsidR="0061219F" w:rsidRPr="008F7EBC" w14:paraId="72AEBE1A" w14:textId="77777777" w:rsidTr="009D4063">
        <w:trPr>
          <w:trHeight w:val="240"/>
        </w:trPr>
        <w:tc>
          <w:tcPr>
            <w:tcW w:w="2786" w:type="dxa"/>
            <w:tcBorders>
              <w:top w:val="single" w:sz="4" w:space="0" w:color="000000"/>
              <w:left w:val="single" w:sz="4" w:space="0" w:color="000000"/>
              <w:bottom w:val="single" w:sz="6" w:space="0" w:color="000000"/>
              <w:right w:val="single" w:sz="4" w:space="0" w:color="000000"/>
            </w:tcBorders>
          </w:tcPr>
          <w:p w14:paraId="5DABD617" w14:textId="77777777" w:rsidR="0061219F" w:rsidRPr="008F7EBC" w:rsidRDefault="0061219F" w:rsidP="009D4063">
            <w:pPr>
              <w:pStyle w:val="TableParagraph"/>
              <w:kinsoku w:val="0"/>
              <w:overflowPunct w:val="0"/>
              <w:spacing w:line="220" w:lineRule="exact"/>
              <w:rPr>
                <w:sz w:val="20"/>
                <w:szCs w:val="20"/>
              </w:rPr>
            </w:pPr>
            <w:r w:rsidRPr="008F7EBC">
              <w:rPr>
                <w:sz w:val="20"/>
                <w:szCs w:val="20"/>
              </w:rPr>
              <w:t>UPI</w:t>
            </w:r>
          </w:p>
        </w:tc>
        <w:tc>
          <w:tcPr>
            <w:tcW w:w="6568" w:type="dxa"/>
            <w:tcBorders>
              <w:top w:val="single" w:sz="4" w:space="0" w:color="000000"/>
              <w:left w:val="single" w:sz="4" w:space="0" w:color="000000"/>
              <w:bottom w:val="single" w:sz="6" w:space="0" w:color="000000"/>
              <w:right w:val="single" w:sz="4" w:space="0" w:color="000000"/>
            </w:tcBorders>
          </w:tcPr>
          <w:p w14:paraId="2441282B" w14:textId="77777777" w:rsidR="0061219F" w:rsidRPr="008F7EBC" w:rsidRDefault="0061219F" w:rsidP="009D4063">
            <w:pPr>
              <w:pStyle w:val="TableParagraph"/>
              <w:kinsoku w:val="0"/>
              <w:overflowPunct w:val="0"/>
              <w:spacing w:line="220" w:lineRule="exact"/>
              <w:rPr>
                <w:sz w:val="20"/>
                <w:szCs w:val="20"/>
              </w:rPr>
            </w:pPr>
            <w:r w:rsidRPr="008F7EBC">
              <w:rPr>
                <w:sz w:val="20"/>
                <w:szCs w:val="20"/>
              </w:rPr>
              <w:t>Unified Public Interface</w:t>
            </w:r>
          </w:p>
        </w:tc>
      </w:tr>
      <w:bookmarkEnd w:id="49"/>
      <w:bookmarkEnd w:id="50"/>
    </w:tbl>
    <w:p w14:paraId="695860CB" w14:textId="1E4CAB3A" w:rsidR="00057DD2" w:rsidRDefault="00057DD2">
      <w:pPr>
        <w:pStyle w:val="BodyText"/>
        <w:kinsoku w:val="0"/>
        <w:overflowPunct w:val="0"/>
        <w:spacing w:before="4"/>
        <w:rPr>
          <w:sz w:val="21"/>
          <w:szCs w:val="21"/>
        </w:rPr>
      </w:pPr>
    </w:p>
    <w:p w14:paraId="0395A0F6" w14:textId="57F85658" w:rsidR="00072D89" w:rsidRDefault="00057DD2" w:rsidP="00D863B1">
      <w:pPr>
        <w:widowControl/>
        <w:autoSpaceDE/>
        <w:autoSpaceDN/>
        <w:adjustRightInd/>
        <w:spacing w:after="160" w:line="259" w:lineRule="auto"/>
        <w:rPr>
          <w:sz w:val="21"/>
          <w:szCs w:val="21"/>
        </w:rPr>
      </w:pPr>
      <w:r>
        <w:rPr>
          <w:sz w:val="21"/>
          <w:szCs w:val="21"/>
        </w:rPr>
        <w:br w:type="page"/>
      </w:r>
    </w:p>
    <w:p w14:paraId="50A49B61" w14:textId="45230100" w:rsidR="00057DD2" w:rsidRPr="00C2661F" w:rsidRDefault="00057DD2" w:rsidP="00057DD2">
      <w:pPr>
        <w:pStyle w:val="Heading1"/>
        <w:numPr>
          <w:ilvl w:val="1"/>
          <w:numId w:val="13"/>
        </w:numPr>
        <w:tabs>
          <w:tab w:val="left" w:pos="880"/>
        </w:tabs>
        <w:kinsoku w:val="0"/>
        <w:overflowPunct w:val="0"/>
      </w:pPr>
      <w:bookmarkStart w:id="51" w:name="_Toc114562297"/>
      <w:r w:rsidRPr="006400DE">
        <w:rPr>
          <w:position w:val="1"/>
          <w:sz w:val="32"/>
          <w:szCs w:val="32"/>
        </w:rPr>
        <w:lastRenderedPageBreak/>
        <w:t xml:space="preserve">Appendix </w:t>
      </w:r>
      <w:r>
        <w:rPr>
          <w:position w:val="1"/>
          <w:sz w:val="32"/>
          <w:szCs w:val="32"/>
        </w:rPr>
        <w:t>B</w:t>
      </w:r>
      <w:r w:rsidRPr="006400DE">
        <w:rPr>
          <w:position w:val="1"/>
          <w:sz w:val="32"/>
          <w:szCs w:val="32"/>
        </w:rPr>
        <w:t xml:space="preserve">: </w:t>
      </w:r>
      <w:r>
        <w:rPr>
          <w:position w:val="1"/>
          <w:sz w:val="32"/>
          <w:szCs w:val="32"/>
        </w:rPr>
        <w:t>HSD Project Organizational Chart</w:t>
      </w:r>
      <w:bookmarkEnd w:id="51"/>
    </w:p>
    <w:p w14:paraId="6964873A" w14:textId="77777777" w:rsidR="00057DD2" w:rsidRDefault="00057DD2">
      <w:pPr>
        <w:pStyle w:val="BodyText"/>
        <w:kinsoku w:val="0"/>
        <w:overflowPunct w:val="0"/>
        <w:spacing w:before="4"/>
        <w:rPr>
          <w:sz w:val="21"/>
          <w:szCs w:val="21"/>
        </w:rPr>
      </w:pPr>
    </w:p>
    <w:p w14:paraId="5DF88A8C" w14:textId="5ACE4A4C" w:rsidR="00977B82" w:rsidRDefault="00585C14" w:rsidP="00A31C83">
      <w:pPr>
        <w:pStyle w:val="BodyText"/>
        <w:kinsoku w:val="0"/>
        <w:overflowPunct w:val="0"/>
        <w:spacing w:before="4"/>
        <w:jc w:val="center"/>
        <w:rPr>
          <w:sz w:val="21"/>
          <w:szCs w:val="21"/>
        </w:rPr>
      </w:pPr>
      <w:r>
        <w:rPr>
          <w:noProof/>
        </w:rPr>
        <w:drawing>
          <wp:inline distT="0" distB="0" distL="0" distR="0" wp14:anchorId="7C01A6C1" wp14:editId="66673D03">
            <wp:extent cx="5931535" cy="3275965"/>
            <wp:effectExtent l="0" t="0" r="0" b="635"/>
            <wp:docPr id="8" name="Picture 8" descr="Graphical user interface, diagram,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diagram, applicati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1535" cy="3275965"/>
                    </a:xfrm>
                    <a:prstGeom prst="rect">
                      <a:avLst/>
                    </a:prstGeom>
                    <a:noFill/>
                    <a:ln>
                      <a:noFill/>
                    </a:ln>
                  </pic:spPr>
                </pic:pic>
              </a:graphicData>
            </a:graphic>
          </wp:inline>
        </w:drawing>
      </w:r>
    </w:p>
    <w:p w14:paraId="41F9CEFB" w14:textId="77777777" w:rsidR="00582511" w:rsidRDefault="00582511" w:rsidP="00A31C83">
      <w:pPr>
        <w:pStyle w:val="BodyText"/>
        <w:kinsoku w:val="0"/>
        <w:overflowPunct w:val="0"/>
        <w:spacing w:before="4"/>
        <w:jc w:val="center"/>
        <w:rPr>
          <w:sz w:val="21"/>
          <w:szCs w:val="21"/>
        </w:rPr>
      </w:pPr>
    </w:p>
    <w:p w14:paraId="63E82583" w14:textId="287D32BC" w:rsidR="00582511" w:rsidRDefault="00582511" w:rsidP="00582511">
      <w:pPr>
        <w:pStyle w:val="Heading1"/>
        <w:numPr>
          <w:ilvl w:val="1"/>
          <w:numId w:val="13"/>
        </w:numPr>
        <w:tabs>
          <w:tab w:val="left" w:pos="880"/>
        </w:tabs>
        <w:kinsoku w:val="0"/>
        <w:overflowPunct w:val="0"/>
        <w:rPr>
          <w:position w:val="1"/>
          <w:sz w:val="32"/>
          <w:szCs w:val="32"/>
        </w:rPr>
      </w:pPr>
      <w:bookmarkStart w:id="52" w:name="_Toc114562298"/>
      <w:r w:rsidRPr="006400DE">
        <w:rPr>
          <w:position w:val="1"/>
          <w:sz w:val="32"/>
          <w:szCs w:val="32"/>
        </w:rPr>
        <w:t xml:space="preserve">Appendix </w:t>
      </w:r>
      <w:r>
        <w:rPr>
          <w:position w:val="1"/>
          <w:sz w:val="32"/>
          <w:szCs w:val="32"/>
        </w:rPr>
        <w:t>C:</w:t>
      </w:r>
      <w:r w:rsidRPr="006400DE">
        <w:rPr>
          <w:position w:val="1"/>
          <w:sz w:val="32"/>
          <w:szCs w:val="32"/>
        </w:rPr>
        <w:t xml:space="preserve"> </w:t>
      </w:r>
      <w:r>
        <w:rPr>
          <w:position w:val="1"/>
          <w:sz w:val="32"/>
          <w:szCs w:val="32"/>
        </w:rPr>
        <w:t xml:space="preserve">HSD </w:t>
      </w:r>
      <w:r w:rsidR="00194246">
        <w:rPr>
          <w:position w:val="1"/>
          <w:sz w:val="32"/>
          <w:szCs w:val="32"/>
        </w:rPr>
        <w:t>Responsibilities</w:t>
      </w:r>
      <w:bookmarkEnd w:id="52"/>
    </w:p>
    <w:p w14:paraId="12F18479" w14:textId="77777777" w:rsidR="00194246" w:rsidRDefault="00194246" w:rsidP="00194246"/>
    <w:tbl>
      <w:tblPr>
        <w:tblStyle w:val="TableGrid1"/>
        <w:tblW w:w="0" w:type="auto"/>
        <w:tblLook w:val="04A0" w:firstRow="1" w:lastRow="0" w:firstColumn="1" w:lastColumn="0" w:noHBand="0" w:noVBand="1"/>
      </w:tblPr>
      <w:tblGrid>
        <w:gridCol w:w="5267"/>
        <w:gridCol w:w="5023"/>
      </w:tblGrid>
      <w:tr w:rsidR="009B2CEB" w:rsidRPr="009B2CEB" w14:paraId="1D7F542E" w14:textId="77777777" w:rsidTr="4C74A8FA">
        <w:tc>
          <w:tcPr>
            <w:tcW w:w="10290" w:type="dxa"/>
            <w:gridSpan w:val="2"/>
            <w:shd w:val="clear" w:color="auto" w:fill="A6A6A6" w:themeFill="background1" w:themeFillShade="A6"/>
          </w:tcPr>
          <w:p w14:paraId="7AB56F64" w14:textId="77777777" w:rsidR="009B2CEB" w:rsidRPr="00AF38ED" w:rsidRDefault="009B2CEB" w:rsidP="009B2CEB">
            <w:pPr>
              <w:widowControl/>
              <w:autoSpaceDE/>
              <w:autoSpaceDN/>
              <w:adjustRightInd/>
              <w:jc w:val="center"/>
              <w:rPr>
                <w:rFonts w:asciiTheme="minorHAnsi" w:hAnsiTheme="minorHAnsi" w:cstheme="minorHAnsi"/>
                <w:b/>
                <w:bCs/>
                <w:color w:val="FFFFFF"/>
                <w:sz w:val="22"/>
                <w:szCs w:val="22"/>
              </w:rPr>
            </w:pPr>
            <w:r w:rsidRPr="00AF38ED">
              <w:rPr>
                <w:rFonts w:asciiTheme="minorHAnsi" w:hAnsiTheme="minorHAnsi" w:cstheme="minorHAnsi"/>
                <w:b/>
                <w:bCs/>
                <w:color w:val="FFFFFF"/>
                <w:sz w:val="22"/>
                <w:szCs w:val="22"/>
              </w:rPr>
              <w:t>Executive Steering Committee (Voting Members)</w:t>
            </w:r>
          </w:p>
        </w:tc>
      </w:tr>
      <w:tr w:rsidR="009B2CEB" w:rsidRPr="009B2CEB" w14:paraId="07A5DFB9" w14:textId="77777777" w:rsidTr="4C74A8FA">
        <w:tc>
          <w:tcPr>
            <w:tcW w:w="5267" w:type="dxa"/>
          </w:tcPr>
          <w:p w14:paraId="38CD1E23" w14:textId="7AAB979A" w:rsidR="009B2CEB" w:rsidRPr="00AF38ED" w:rsidRDefault="009B2CEB" w:rsidP="009B2CEB">
            <w:pPr>
              <w:widowControl/>
              <w:autoSpaceDE/>
              <w:autoSpaceDN/>
              <w:adjustRightInd/>
              <w:rPr>
                <w:rFonts w:asciiTheme="minorHAnsi" w:hAnsiTheme="minorHAnsi" w:cstheme="minorHAnsi"/>
                <w:b/>
                <w:bCs/>
                <w:sz w:val="22"/>
                <w:szCs w:val="22"/>
              </w:rPr>
            </w:pPr>
            <w:r w:rsidRPr="00AF38ED">
              <w:rPr>
                <w:rFonts w:asciiTheme="minorHAnsi" w:hAnsiTheme="minorHAnsi" w:cstheme="minorHAnsi"/>
                <w:b/>
                <w:bCs/>
                <w:sz w:val="22"/>
                <w:szCs w:val="22"/>
              </w:rPr>
              <w:t>Title / Role</w:t>
            </w:r>
          </w:p>
        </w:tc>
        <w:tc>
          <w:tcPr>
            <w:tcW w:w="5023" w:type="dxa"/>
          </w:tcPr>
          <w:p w14:paraId="3009EBC0" w14:textId="0523D2E3" w:rsidR="009B2CEB" w:rsidRPr="00AF38ED" w:rsidRDefault="009B2CEB" w:rsidP="009B2CEB">
            <w:pPr>
              <w:widowControl/>
              <w:autoSpaceDE/>
              <w:autoSpaceDN/>
              <w:adjustRightInd/>
              <w:rPr>
                <w:rFonts w:asciiTheme="minorHAnsi" w:hAnsiTheme="minorHAnsi" w:cstheme="minorHAnsi"/>
                <w:b/>
                <w:bCs/>
                <w:sz w:val="22"/>
                <w:szCs w:val="22"/>
              </w:rPr>
            </w:pPr>
            <w:r w:rsidRPr="00AF38ED">
              <w:rPr>
                <w:rFonts w:asciiTheme="minorHAnsi" w:hAnsiTheme="minorHAnsi" w:cstheme="minorHAnsi"/>
                <w:b/>
                <w:bCs/>
                <w:sz w:val="22"/>
                <w:szCs w:val="22"/>
              </w:rPr>
              <w:t>Responsibilities</w:t>
            </w:r>
          </w:p>
        </w:tc>
      </w:tr>
      <w:tr w:rsidR="009B2CEB" w:rsidRPr="009B2CEB" w14:paraId="46F51903" w14:textId="77777777" w:rsidTr="4C74A8FA">
        <w:tc>
          <w:tcPr>
            <w:tcW w:w="5267" w:type="dxa"/>
          </w:tcPr>
          <w:p w14:paraId="01846DD0" w14:textId="7A65D608" w:rsidR="009B2CEB" w:rsidRPr="00AF38ED" w:rsidRDefault="009B2CEB" w:rsidP="009B2CEB">
            <w:pPr>
              <w:widowControl/>
              <w:autoSpaceDE/>
              <w:autoSpaceDN/>
              <w:adjustRightInd/>
              <w:rPr>
                <w:rFonts w:asciiTheme="minorHAnsi" w:hAnsiTheme="minorHAnsi" w:cstheme="minorHAnsi"/>
                <w:sz w:val="22"/>
                <w:szCs w:val="22"/>
              </w:rPr>
            </w:pPr>
            <w:r w:rsidRPr="00AF38ED">
              <w:rPr>
                <w:rFonts w:asciiTheme="minorHAnsi" w:hAnsiTheme="minorHAnsi" w:cstheme="minorHAnsi"/>
                <w:sz w:val="22"/>
                <w:szCs w:val="22"/>
              </w:rPr>
              <w:t>Deputy Secretary</w:t>
            </w:r>
          </w:p>
        </w:tc>
        <w:tc>
          <w:tcPr>
            <w:tcW w:w="5023" w:type="dxa"/>
          </w:tcPr>
          <w:p w14:paraId="5075817B" w14:textId="2191FFC5" w:rsidR="009B2CEB" w:rsidRPr="00AF38ED" w:rsidRDefault="0028777D" w:rsidP="009B2CEB">
            <w:pPr>
              <w:widowControl/>
              <w:autoSpaceDE/>
              <w:autoSpaceDN/>
              <w:adjustRightInd/>
              <w:rPr>
                <w:rFonts w:asciiTheme="minorHAnsi" w:hAnsiTheme="minorHAnsi" w:cstheme="minorHAnsi"/>
                <w:sz w:val="22"/>
                <w:szCs w:val="22"/>
              </w:rPr>
            </w:pPr>
            <w:r w:rsidRPr="00AF38ED">
              <w:rPr>
                <w:rFonts w:asciiTheme="minorHAnsi" w:hAnsiTheme="minorHAnsi" w:cstheme="minorHAnsi"/>
                <w:sz w:val="22"/>
                <w:szCs w:val="22"/>
              </w:rPr>
              <w:t xml:space="preserve">Authorizing changes to Scope, </w:t>
            </w:r>
            <w:proofErr w:type="gramStart"/>
            <w:r w:rsidRPr="00AF38ED">
              <w:rPr>
                <w:rFonts w:asciiTheme="minorHAnsi" w:hAnsiTheme="minorHAnsi" w:cstheme="minorHAnsi"/>
                <w:sz w:val="22"/>
                <w:szCs w:val="22"/>
              </w:rPr>
              <w:t>Schedule</w:t>
            </w:r>
            <w:proofErr w:type="gramEnd"/>
            <w:r w:rsidRPr="00AF38ED">
              <w:rPr>
                <w:rFonts w:asciiTheme="minorHAnsi" w:hAnsiTheme="minorHAnsi" w:cstheme="minorHAnsi"/>
                <w:sz w:val="22"/>
                <w:szCs w:val="22"/>
              </w:rPr>
              <w:t xml:space="preserve"> and Budget</w:t>
            </w:r>
          </w:p>
        </w:tc>
      </w:tr>
      <w:tr w:rsidR="0028777D" w:rsidRPr="009B2CEB" w14:paraId="35069EA1" w14:textId="77777777" w:rsidTr="4C74A8FA">
        <w:tc>
          <w:tcPr>
            <w:tcW w:w="5267" w:type="dxa"/>
          </w:tcPr>
          <w:p w14:paraId="43CD586A" w14:textId="7C404231" w:rsidR="0028777D" w:rsidRPr="00AF38ED" w:rsidRDefault="0028777D" w:rsidP="0028777D">
            <w:pPr>
              <w:widowControl/>
              <w:autoSpaceDE/>
              <w:autoSpaceDN/>
              <w:adjustRightInd/>
              <w:rPr>
                <w:rFonts w:asciiTheme="minorHAnsi" w:hAnsiTheme="minorHAnsi" w:cstheme="minorHAnsi"/>
                <w:sz w:val="22"/>
                <w:szCs w:val="22"/>
              </w:rPr>
            </w:pPr>
            <w:r w:rsidRPr="00AF38ED">
              <w:rPr>
                <w:rFonts w:asciiTheme="minorHAnsi" w:hAnsiTheme="minorHAnsi" w:cstheme="minorHAnsi"/>
                <w:sz w:val="22"/>
                <w:szCs w:val="22"/>
              </w:rPr>
              <w:t>Chief Information Officer</w:t>
            </w:r>
          </w:p>
        </w:tc>
        <w:tc>
          <w:tcPr>
            <w:tcW w:w="5023" w:type="dxa"/>
          </w:tcPr>
          <w:p w14:paraId="37C5A98F" w14:textId="6B735CBC" w:rsidR="0028777D" w:rsidRPr="00AF38ED" w:rsidRDefault="0028777D" w:rsidP="0028777D">
            <w:pPr>
              <w:widowControl/>
              <w:autoSpaceDE/>
              <w:autoSpaceDN/>
              <w:adjustRightInd/>
              <w:rPr>
                <w:rFonts w:asciiTheme="minorHAnsi" w:hAnsiTheme="minorHAnsi" w:cstheme="minorHAnsi"/>
                <w:sz w:val="22"/>
                <w:szCs w:val="22"/>
              </w:rPr>
            </w:pPr>
            <w:r w:rsidRPr="00AF38ED">
              <w:rPr>
                <w:rFonts w:asciiTheme="minorHAnsi" w:hAnsiTheme="minorHAnsi" w:cstheme="minorHAnsi"/>
                <w:sz w:val="22"/>
                <w:szCs w:val="22"/>
              </w:rPr>
              <w:t xml:space="preserve">Authorizing changes to Scope, </w:t>
            </w:r>
            <w:proofErr w:type="gramStart"/>
            <w:r w:rsidRPr="00AF38ED">
              <w:rPr>
                <w:rFonts w:asciiTheme="minorHAnsi" w:hAnsiTheme="minorHAnsi" w:cstheme="minorHAnsi"/>
                <w:sz w:val="22"/>
                <w:szCs w:val="22"/>
              </w:rPr>
              <w:t>Schedule</w:t>
            </w:r>
            <w:proofErr w:type="gramEnd"/>
            <w:r w:rsidRPr="00AF38ED">
              <w:rPr>
                <w:rFonts w:asciiTheme="minorHAnsi" w:hAnsiTheme="minorHAnsi" w:cstheme="minorHAnsi"/>
                <w:sz w:val="22"/>
                <w:szCs w:val="22"/>
              </w:rPr>
              <w:t xml:space="preserve"> and Budget</w:t>
            </w:r>
          </w:p>
        </w:tc>
      </w:tr>
      <w:tr w:rsidR="0028777D" w:rsidRPr="009B2CEB" w14:paraId="0973353A" w14:textId="77777777" w:rsidTr="4C74A8FA">
        <w:tc>
          <w:tcPr>
            <w:tcW w:w="5267" w:type="dxa"/>
          </w:tcPr>
          <w:p w14:paraId="5A004B7F" w14:textId="472F4281" w:rsidR="0028777D" w:rsidRPr="00AF38ED" w:rsidRDefault="0028777D" w:rsidP="0028777D">
            <w:pPr>
              <w:widowControl/>
              <w:autoSpaceDE/>
              <w:autoSpaceDN/>
              <w:adjustRightInd/>
              <w:rPr>
                <w:rFonts w:asciiTheme="minorHAnsi" w:hAnsiTheme="minorHAnsi" w:cstheme="minorHAnsi"/>
                <w:sz w:val="22"/>
                <w:szCs w:val="22"/>
              </w:rPr>
            </w:pPr>
            <w:r w:rsidRPr="00AF38ED">
              <w:rPr>
                <w:rFonts w:asciiTheme="minorHAnsi" w:hAnsiTheme="minorHAnsi" w:cstheme="minorHAnsi"/>
                <w:sz w:val="22"/>
                <w:szCs w:val="22"/>
              </w:rPr>
              <w:t>Acting IV-D Director</w:t>
            </w:r>
          </w:p>
        </w:tc>
        <w:tc>
          <w:tcPr>
            <w:tcW w:w="5023" w:type="dxa"/>
          </w:tcPr>
          <w:p w14:paraId="585D2C24" w14:textId="62CA41F9" w:rsidR="0028777D" w:rsidRPr="00AF38ED" w:rsidRDefault="0028777D" w:rsidP="0028777D">
            <w:pPr>
              <w:widowControl/>
              <w:autoSpaceDE/>
              <w:autoSpaceDN/>
              <w:adjustRightInd/>
              <w:rPr>
                <w:rFonts w:asciiTheme="minorHAnsi" w:hAnsiTheme="minorHAnsi" w:cstheme="minorHAnsi"/>
                <w:sz w:val="22"/>
                <w:szCs w:val="22"/>
              </w:rPr>
            </w:pPr>
            <w:r w:rsidRPr="00AF38ED">
              <w:rPr>
                <w:rFonts w:asciiTheme="minorHAnsi" w:hAnsiTheme="minorHAnsi" w:cstheme="minorHAnsi"/>
                <w:sz w:val="22"/>
                <w:szCs w:val="22"/>
              </w:rPr>
              <w:t xml:space="preserve">Authorizing changes to Scope, </w:t>
            </w:r>
            <w:proofErr w:type="gramStart"/>
            <w:r w:rsidRPr="00AF38ED">
              <w:rPr>
                <w:rFonts w:asciiTheme="minorHAnsi" w:hAnsiTheme="minorHAnsi" w:cstheme="minorHAnsi"/>
                <w:sz w:val="22"/>
                <w:szCs w:val="22"/>
              </w:rPr>
              <w:t>Schedule</w:t>
            </w:r>
            <w:proofErr w:type="gramEnd"/>
            <w:r w:rsidRPr="00AF38ED">
              <w:rPr>
                <w:rFonts w:asciiTheme="minorHAnsi" w:hAnsiTheme="minorHAnsi" w:cstheme="minorHAnsi"/>
                <w:sz w:val="22"/>
                <w:szCs w:val="22"/>
              </w:rPr>
              <w:t xml:space="preserve"> and Budget</w:t>
            </w:r>
          </w:p>
        </w:tc>
      </w:tr>
      <w:tr w:rsidR="0028777D" w:rsidRPr="009B2CEB" w14:paraId="247E2AC8" w14:textId="77777777" w:rsidTr="4C74A8FA">
        <w:tc>
          <w:tcPr>
            <w:tcW w:w="5267" w:type="dxa"/>
          </w:tcPr>
          <w:p w14:paraId="23CDA4E0" w14:textId="5C917BE3" w:rsidR="0028777D" w:rsidRPr="00AF38ED" w:rsidRDefault="0028777D" w:rsidP="0028777D">
            <w:pPr>
              <w:widowControl/>
              <w:autoSpaceDE/>
              <w:autoSpaceDN/>
              <w:adjustRightInd/>
              <w:rPr>
                <w:rFonts w:asciiTheme="minorHAnsi" w:hAnsiTheme="minorHAnsi" w:cstheme="minorHAnsi"/>
                <w:sz w:val="22"/>
                <w:szCs w:val="22"/>
              </w:rPr>
            </w:pPr>
            <w:r w:rsidRPr="00AF38ED">
              <w:rPr>
                <w:rFonts w:asciiTheme="minorHAnsi" w:hAnsiTheme="minorHAnsi" w:cstheme="minorHAnsi"/>
                <w:sz w:val="22"/>
                <w:szCs w:val="22"/>
              </w:rPr>
              <w:t>Project Director</w:t>
            </w:r>
          </w:p>
        </w:tc>
        <w:tc>
          <w:tcPr>
            <w:tcW w:w="5023" w:type="dxa"/>
          </w:tcPr>
          <w:p w14:paraId="233ADEB2" w14:textId="7B0B268A" w:rsidR="0028777D" w:rsidRPr="00AF38ED" w:rsidRDefault="000419B1" w:rsidP="0028777D">
            <w:pPr>
              <w:widowControl/>
              <w:autoSpaceDE/>
              <w:autoSpaceDN/>
              <w:adjustRightInd/>
              <w:rPr>
                <w:rFonts w:asciiTheme="minorHAnsi" w:hAnsiTheme="minorHAnsi" w:cstheme="minorHAnsi"/>
                <w:sz w:val="22"/>
                <w:szCs w:val="22"/>
              </w:rPr>
            </w:pPr>
            <w:r w:rsidRPr="00AF38ED">
              <w:rPr>
                <w:rFonts w:asciiTheme="minorHAnsi" w:hAnsiTheme="minorHAnsi" w:cstheme="minorHAnsi"/>
                <w:sz w:val="22"/>
                <w:szCs w:val="22"/>
              </w:rPr>
              <w:t xml:space="preserve">Executive Oversight of </w:t>
            </w:r>
            <w:r w:rsidR="00E46C93" w:rsidRPr="00AF38ED">
              <w:rPr>
                <w:rFonts w:asciiTheme="minorHAnsi" w:hAnsiTheme="minorHAnsi" w:cstheme="minorHAnsi"/>
                <w:sz w:val="22"/>
                <w:szCs w:val="22"/>
              </w:rPr>
              <w:t>Project</w:t>
            </w:r>
          </w:p>
        </w:tc>
      </w:tr>
      <w:tr w:rsidR="0028777D" w:rsidRPr="009B2CEB" w14:paraId="0ABC572F" w14:textId="77777777" w:rsidTr="4C74A8FA">
        <w:tc>
          <w:tcPr>
            <w:tcW w:w="5267" w:type="dxa"/>
            <w:tcBorders>
              <w:bottom w:val="single" w:sz="4" w:space="0" w:color="auto"/>
            </w:tcBorders>
          </w:tcPr>
          <w:p w14:paraId="7F6B3199" w14:textId="4EF8E622" w:rsidR="0028777D" w:rsidRPr="00AF38ED" w:rsidRDefault="0028777D" w:rsidP="0028777D">
            <w:pPr>
              <w:widowControl/>
              <w:autoSpaceDE/>
              <w:autoSpaceDN/>
              <w:adjustRightInd/>
              <w:rPr>
                <w:rFonts w:asciiTheme="minorHAnsi" w:hAnsiTheme="minorHAnsi" w:cstheme="minorHAnsi"/>
                <w:sz w:val="22"/>
                <w:szCs w:val="22"/>
              </w:rPr>
            </w:pPr>
          </w:p>
        </w:tc>
        <w:tc>
          <w:tcPr>
            <w:tcW w:w="5023" w:type="dxa"/>
            <w:tcBorders>
              <w:bottom w:val="single" w:sz="4" w:space="0" w:color="auto"/>
            </w:tcBorders>
          </w:tcPr>
          <w:p w14:paraId="4E5AC174" w14:textId="69F45943" w:rsidR="0028777D" w:rsidRPr="00AF38ED" w:rsidRDefault="0028777D" w:rsidP="0028777D">
            <w:pPr>
              <w:widowControl/>
              <w:autoSpaceDE/>
              <w:autoSpaceDN/>
              <w:adjustRightInd/>
              <w:rPr>
                <w:rFonts w:asciiTheme="minorHAnsi" w:hAnsiTheme="minorHAnsi" w:cstheme="minorHAnsi"/>
                <w:sz w:val="22"/>
                <w:szCs w:val="22"/>
              </w:rPr>
            </w:pPr>
          </w:p>
        </w:tc>
      </w:tr>
      <w:tr w:rsidR="0028777D" w:rsidRPr="009B2CEB" w14:paraId="4512CB92" w14:textId="77777777" w:rsidTr="4C74A8FA">
        <w:tc>
          <w:tcPr>
            <w:tcW w:w="10290" w:type="dxa"/>
            <w:gridSpan w:val="2"/>
            <w:shd w:val="clear" w:color="auto" w:fill="A6A6A6" w:themeFill="background1" w:themeFillShade="A6"/>
          </w:tcPr>
          <w:p w14:paraId="766969F5" w14:textId="77777777" w:rsidR="0028777D" w:rsidRPr="00AF38ED" w:rsidRDefault="0028777D" w:rsidP="0028777D">
            <w:pPr>
              <w:widowControl/>
              <w:autoSpaceDE/>
              <w:autoSpaceDN/>
              <w:adjustRightInd/>
              <w:jc w:val="center"/>
              <w:rPr>
                <w:rFonts w:asciiTheme="minorHAnsi" w:hAnsiTheme="minorHAnsi" w:cstheme="minorHAnsi"/>
                <w:b/>
                <w:bCs/>
                <w:color w:val="FFFFFF"/>
                <w:sz w:val="22"/>
                <w:szCs w:val="22"/>
              </w:rPr>
            </w:pPr>
            <w:r w:rsidRPr="00AF38ED">
              <w:rPr>
                <w:rFonts w:asciiTheme="minorHAnsi" w:hAnsiTheme="minorHAnsi" w:cstheme="minorHAnsi"/>
                <w:b/>
                <w:bCs/>
                <w:color w:val="FFFFFF"/>
                <w:sz w:val="22"/>
                <w:szCs w:val="22"/>
              </w:rPr>
              <w:t>Project Team</w:t>
            </w:r>
          </w:p>
        </w:tc>
      </w:tr>
      <w:tr w:rsidR="0028777D" w:rsidRPr="009B2CEB" w14:paraId="795CCD82" w14:textId="77777777" w:rsidTr="4C74A8FA">
        <w:tc>
          <w:tcPr>
            <w:tcW w:w="5267" w:type="dxa"/>
          </w:tcPr>
          <w:p w14:paraId="7D188BB5" w14:textId="02F5D3C7" w:rsidR="0028777D" w:rsidRPr="00AF38ED" w:rsidRDefault="0028777D" w:rsidP="0028777D">
            <w:pPr>
              <w:widowControl/>
              <w:autoSpaceDE/>
              <w:autoSpaceDN/>
              <w:adjustRightInd/>
              <w:rPr>
                <w:rFonts w:asciiTheme="minorHAnsi" w:hAnsiTheme="minorHAnsi" w:cstheme="minorHAnsi"/>
                <w:sz w:val="22"/>
                <w:szCs w:val="22"/>
              </w:rPr>
            </w:pPr>
            <w:r w:rsidRPr="00AF38ED">
              <w:rPr>
                <w:rFonts w:asciiTheme="minorHAnsi" w:hAnsiTheme="minorHAnsi" w:cstheme="minorHAnsi"/>
                <w:b/>
                <w:bCs/>
                <w:sz w:val="22"/>
                <w:szCs w:val="22"/>
              </w:rPr>
              <w:t>Title / Role</w:t>
            </w:r>
          </w:p>
        </w:tc>
        <w:tc>
          <w:tcPr>
            <w:tcW w:w="5023" w:type="dxa"/>
          </w:tcPr>
          <w:p w14:paraId="31B49FA2" w14:textId="217770AB" w:rsidR="0028777D" w:rsidRPr="00AF38ED" w:rsidRDefault="0028777D" w:rsidP="0028777D">
            <w:pPr>
              <w:widowControl/>
              <w:autoSpaceDE/>
              <w:autoSpaceDN/>
              <w:adjustRightInd/>
              <w:rPr>
                <w:rFonts w:asciiTheme="minorHAnsi" w:hAnsiTheme="minorHAnsi" w:cstheme="minorHAnsi"/>
                <w:sz w:val="22"/>
                <w:szCs w:val="22"/>
              </w:rPr>
            </w:pPr>
            <w:r w:rsidRPr="00AF38ED">
              <w:rPr>
                <w:rFonts w:asciiTheme="minorHAnsi" w:hAnsiTheme="minorHAnsi" w:cstheme="minorHAnsi"/>
                <w:b/>
                <w:bCs/>
                <w:sz w:val="22"/>
                <w:szCs w:val="22"/>
              </w:rPr>
              <w:t>Responsibilities</w:t>
            </w:r>
          </w:p>
        </w:tc>
      </w:tr>
      <w:tr w:rsidR="0028777D" w:rsidRPr="009B2CEB" w14:paraId="6D8BF9DA" w14:textId="77777777" w:rsidTr="4C74A8FA">
        <w:tc>
          <w:tcPr>
            <w:tcW w:w="5267" w:type="dxa"/>
          </w:tcPr>
          <w:p w14:paraId="7844F540" w14:textId="06F349EF" w:rsidR="0028777D" w:rsidRPr="00AF38ED" w:rsidRDefault="0028777D" w:rsidP="0028777D">
            <w:pPr>
              <w:widowControl/>
              <w:autoSpaceDE/>
              <w:autoSpaceDN/>
              <w:adjustRightInd/>
              <w:rPr>
                <w:rFonts w:asciiTheme="minorHAnsi" w:hAnsiTheme="minorHAnsi" w:cstheme="minorHAnsi"/>
                <w:sz w:val="22"/>
                <w:szCs w:val="22"/>
              </w:rPr>
            </w:pPr>
            <w:r w:rsidRPr="00AF38ED">
              <w:rPr>
                <w:rFonts w:asciiTheme="minorHAnsi" w:hAnsiTheme="minorHAnsi" w:cstheme="minorHAnsi"/>
                <w:sz w:val="22"/>
                <w:szCs w:val="22"/>
              </w:rPr>
              <w:t>IT Project Manager</w:t>
            </w:r>
          </w:p>
        </w:tc>
        <w:tc>
          <w:tcPr>
            <w:tcW w:w="5023" w:type="dxa"/>
          </w:tcPr>
          <w:p w14:paraId="0881905D" w14:textId="09E26244" w:rsidR="0028777D" w:rsidRPr="00AF38ED" w:rsidRDefault="00F22ADE" w:rsidP="0028777D">
            <w:pPr>
              <w:widowControl/>
              <w:autoSpaceDE/>
              <w:autoSpaceDN/>
              <w:adjustRightInd/>
              <w:rPr>
                <w:rFonts w:asciiTheme="minorHAnsi" w:hAnsiTheme="minorHAnsi" w:cstheme="minorHAnsi"/>
                <w:sz w:val="22"/>
                <w:szCs w:val="22"/>
              </w:rPr>
            </w:pPr>
            <w:r w:rsidRPr="00AF38ED">
              <w:rPr>
                <w:rFonts w:asciiTheme="minorHAnsi" w:hAnsiTheme="minorHAnsi" w:cstheme="minorHAnsi"/>
                <w:sz w:val="22"/>
                <w:szCs w:val="22"/>
              </w:rPr>
              <w:t xml:space="preserve">Project Management </w:t>
            </w:r>
            <w:r w:rsidR="009676F6">
              <w:rPr>
                <w:rFonts w:asciiTheme="minorHAnsi" w:hAnsiTheme="minorHAnsi" w:cstheme="minorHAnsi"/>
                <w:sz w:val="22"/>
                <w:szCs w:val="22"/>
              </w:rPr>
              <w:t xml:space="preserve">and </w:t>
            </w:r>
            <w:r w:rsidRPr="00AF38ED">
              <w:rPr>
                <w:rFonts w:asciiTheme="minorHAnsi" w:hAnsiTheme="minorHAnsi" w:cstheme="minorHAnsi"/>
                <w:sz w:val="22"/>
                <w:szCs w:val="22"/>
              </w:rPr>
              <w:t>oversight of contractor</w:t>
            </w:r>
            <w:r w:rsidR="009676F6">
              <w:rPr>
                <w:rFonts w:asciiTheme="minorHAnsi" w:hAnsiTheme="minorHAnsi" w:cstheme="minorHAnsi"/>
                <w:sz w:val="22"/>
                <w:szCs w:val="22"/>
              </w:rPr>
              <w:t>. Review and approve deliverables</w:t>
            </w:r>
            <w:r w:rsidR="006A06AB">
              <w:rPr>
                <w:rFonts w:asciiTheme="minorHAnsi" w:hAnsiTheme="minorHAnsi" w:cstheme="minorHAnsi"/>
                <w:sz w:val="22"/>
                <w:szCs w:val="22"/>
              </w:rPr>
              <w:t>.</w:t>
            </w:r>
          </w:p>
        </w:tc>
      </w:tr>
      <w:tr w:rsidR="0028777D" w:rsidRPr="009B2CEB" w14:paraId="166FA57F" w14:textId="77777777" w:rsidTr="4C74A8FA">
        <w:tc>
          <w:tcPr>
            <w:tcW w:w="5267" w:type="dxa"/>
          </w:tcPr>
          <w:p w14:paraId="2DFD17A2" w14:textId="37620A58" w:rsidR="0028777D" w:rsidRPr="00AF38ED" w:rsidRDefault="0028777D" w:rsidP="0028777D">
            <w:pPr>
              <w:widowControl/>
              <w:autoSpaceDE/>
              <w:autoSpaceDN/>
              <w:adjustRightInd/>
              <w:rPr>
                <w:rFonts w:asciiTheme="minorHAnsi" w:hAnsiTheme="minorHAnsi" w:cstheme="minorHAnsi"/>
                <w:sz w:val="22"/>
                <w:szCs w:val="22"/>
              </w:rPr>
            </w:pPr>
            <w:r w:rsidRPr="00AF38ED">
              <w:rPr>
                <w:rFonts w:asciiTheme="minorHAnsi" w:hAnsiTheme="minorHAnsi" w:cstheme="minorHAnsi"/>
                <w:sz w:val="22"/>
                <w:szCs w:val="22"/>
              </w:rPr>
              <w:t>ITD System Admin Bureau Chief</w:t>
            </w:r>
          </w:p>
        </w:tc>
        <w:tc>
          <w:tcPr>
            <w:tcW w:w="5023" w:type="dxa"/>
          </w:tcPr>
          <w:p w14:paraId="61806A01" w14:textId="2E547FA5" w:rsidR="0028777D" w:rsidRPr="00AF38ED" w:rsidRDefault="00690AF1" w:rsidP="0028777D">
            <w:pPr>
              <w:widowControl/>
              <w:autoSpaceDE/>
              <w:autoSpaceDN/>
              <w:adjustRightInd/>
              <w:rPr>
                <w:rFonts w:asciiTheme="minorHAnsi" w:hAnsiTheme="minorHAnsi" w:cstheme="minorHAnsi"/>
                <w:sz w:val="22"/>
                <w:szCs w:val="22"/>
              </w:rPr>
            </w:pPr>
            <w:r w:rsidRPr="00AF38ED">
              <w:rPr>
                <w:rFonts w:asciiTheme="minorHAnsi" w:hAnsiTheme="minorHAnsi" w:cstheme="minorHAnsi"/>
                <w:sz w:val="22"/>
                <w:szCs w:val="22"/>
              </w:rPr>
              <w:t>HSD system administration and network services</w:t>
            </w:r>
            <w:r w:rsidR="006A06AB">
              <w:rPr>
                <w:rFonts w:asciiTheme="minorHAnsi" w:hAnsiTheme="minorHAnsi" w:cstheme="minorHAnsi"/>
                <w:sz w:val="22"/>
                <w:szCs w:val="22"/>
              </w:rPr>
              <w:t>. Review and approve deliverables.</w:t>
            </w:r>
          </w:p>
        </w:tc>
      </w:tr>
      <w:tr w:rsidR="0028777D" w:rsidRPr="009B2CEB" w14:paraId="3656F61F" w14:textId="77777777" w:rsidTr="4C74A8FA">
        <w:tc>
          <w:tcPr>
            <w:tcW w:w="5267" w:type="dxa"/>
          </w:tcPr>
          <w:p w14:paraId="542CB9A6" w14:textId="249512E6" w:rsidR="0028777D" w:rsidRPr="00AF38ED" w:rsidRDefault="0028777D" w:rsidP="0028777D">
            <w:pPr>
              <w:widowControl/>
              <w:autoSpaceDE/>
              <w:autoSpaceDN/>
              <w:adjustRightInd/>
              <w:rPr>
                <w:rFonts w:asciiTheme="minorHAnsi" w:hAnsiTheme="minorHAnsi" w:cstheme="minorHAnsi"/>
                <w:sz w:val="22"/>
                <w:szCs w:val="22"/>
              </w:rPr>
            </w:pPr>
            <w:r w:rsidRPr="00AF38ED">
              <w:rPr>
                <w:rFonts w:asciiTheme="minorHAnsi" w:hAnsiTheme="minorHAnsi" w:cstheme="minorHAnsi"/>
                <w:sz w:val="22"/>
                <w:szCs w:val="22"/>
              </w:rPr>
              <w:t>CSES Technical Lead</w:t>
            </w:r>
          </w:p>
        </w:tc>
        <w:tc>
          <w:tcPr>
            <w:tcW w:w="5023" w:type="dxa"/>
          </w:tcPr>
          <w:p w14:paraId="52DAFE34" w14:textId="13A0EC74" w:rsidR="0028777D" w:rsidRPr="00AF38ED" w:rsidRDefault="00690AF1" w:rsidP="0028777D">
            <w:pPr>
              <w:widowControl/>
              <w:autoSpaceDE/>
              <w:autoSpaceDN/>
              <w:adjustRightInd/>
              <w:rPr>
                <w:rFonts w:asciiTheme="minorHAnsi" w:hAnsiTheme="minorHAnsi" w:cstheme="minorHAnsi"/>
                <w:sz w:val="22"/>
                <w:szCs w:val="22"/>
              </w:rPr>
            </w:pPr>
            <w:r w:rsidRPr="00AF38ED">
              <w:rPr>
                <w:rFonts w:asciiTheme="minorHAnsi" w:hAnsiTheme="minorHAnsi" w:cstheme="minorHAnsi"/>
                <w:sz w:val="22"/>
                <w:szCs w:val="22"/>
              </w:rPr>
              <w:t xml:space="preserve">CSES </w:t>
            </w:r>
            <w:r w:rsidR="001E5E12" w:rsidRPr="00AF38ED">
              <w:rPr>
                <w:rFonts w:asciiTheme="minorHAnsi" w:hAnsiTheme="minorHAnsi" w:cstheme="minorHAnsi"/>
                <w:sz w:val="22"/>
                <w:szCs w:val="22"/>
              </w:rPr>
              <w:t>Subject Matter Expert (SME)</w:t>
            </w:r>
            <w:r w:rsidR="006A06AB">
              <w:rPr>
                <w:rFonts w:asciiTheme="minorHAnsi" w:hAnsiTheme="minorHAnsi" w:cstheme="minorHAnsi"/>
                <w:sz w:val="22"/>
                <w:szCs w:val="22"/>
              </w:rPr>
              <w:t>. Review and approve deliverables.</w:t>
            </w:r>
          </w:p>
        </w:tc>
      </w:tr>
      <w:tr w:rsidR="0028777D" w:rsidRPr="009B2CEB" w14:paraId="7EB28812" w14:textId="77777777" w:rsidTr="4C74A8FA">
        <w:tc>
          <w:tcPr>
            <w:tcW w:w="5267" w:type="dxa"/>
          </w:tcPr>
          <w:p w14:paraId="412CC5F3" w14:textId="33E1834F" w:rsidR="0028777D" w:rsidRPr="00AF38ED" w:rsidRDefault="0028777D" w:rsidP="0028777D">
            <w:pPr>
              <w:widowControl/>
              <w:autoSpaceDE/>
              <w:autoSpaceDN/>
              <w:adjustRightInd/>
              <w:rPr>
                <w:rFonts w:asciiTheme="minorHAnsi" w:hAnsiTheme="minorHAnsi" w:cstheme="minorHAnsi"/>
                <w:sz w:val="22"/>
                <w:szCs w:val="22"/>
              </w:rPr>
            </w:pPr>
            <w:r w:rsidRPr="00AF38ED">
              <w:rPr>
                <w:rFonts w:asciiTheme="minorHAnsi" w:hAnsiTheme="minorHAnsi" w:cstheme="minorHAnsi"/>
                <w:sz w:val="22"/>
                <w:szCs w:val="22"/>
              </w:rPr>
              <w:t>CSED Programs Bureau Chief</w:t>
            </w:r>
          </w:p>
        </w:tc>
        <w:tc>
          <w:tcPr>
            <w:tcW w:w="5023" w:type="dxa"/>
          </w:tcPr>
          <w:p w14:paraId="6DB2C814" w14:textId="4B944920" w:rsidR="0028777D" w:rsidRPr="00AF38ED" w:rsidRDefault="0028777D" w:rsidP="0028777D">
            <w:pPr>
              <w:widowControl/>
              <w:autoSpaceDE/>
              <w:autoSpaceDN/>
              <w:adjustRightInd/>
              <w:rPr>
                <w:rFonts w:asciiTheme="minorHAnsi" w:hAnsiTheme="minorHAnsi" w:cstheme="minorHAnsi"/>
                <w:sz w:val="22"/>
                <w:szCs w:val="22"/>
              </w:rPr>
            </w:pPr>
            <w:r w:rsidRPr="00AF38ED">
              <w:rPr>
                <w:rFonts w:asciiTheme="minorHAnsi" w:hAnsiTheme="minorHAnsi" w:cstheme="minorHAnsi"/>
                <w:sz w:val="22"/>
                <w:szCs w:val="22"/>
              </w:rPr>
              <w:t xml:space="preserve">CSED </w:t>
            </w:r>
            <w:r w:rsidR="001E5E12" w:rsidRPr="00AF38ED">
              <w:rPr>
                <w:rFonts w:asciiTheme="minorHAnsi" w:hAnsiTheme="minorHAnsi" w:cstheme="minorHAnsi"/>
                <w:sz w:val="22"/>
                <w:szCs w:val="22"/>
              </w:rPr>
              <w:t>SME</w:t>
            </w:r>
            <w:r w:rsidR="006A06AB">
              <w:rPr>
                <w:rFonts w:asciiTheme="minorHAnsi" w:hAnsiTheme="minorHAnsi" w:cstheme="minorHAnsi"/>
                <w:sz w:val="22"/>
                <w:szCs w:val="22"/>
              </w:rPr>
              <w:t>. Review and approve deliverables.</w:t>
            </w:r>
          </w:p>
        </w:tc>
      </w:tr>
      <w:tr w:rsidR="0028777D" w:rsidRPr="009B2CEB" w14:paraId="2483DBDC" w14:textId="77777777" w:rsidTr="4C74A8FA">
        <w:tc>
          <w:tcPr>
            <w:tcW w:w="5267" w:type="dxa"/>
          </w:tcPr>
          <w:p w14:paraId="221B0E75" w14:textId="11400A7E" w:rsidR="0028777D" w:rsidRPr="00AF38ED" w:rsidRDefault="0028777D" w:rsidP="0028777D">
            <w:pPr>
              <w:widowControl/>
              <w:autoSpaceDE/>
              <w:autoSpaceDN/>
              <w:adjustRightInd/>
              <w:rPr>
                <w:rFonts w:asciiTheme="minorHAnsi" w:hAnsiTheme="minorHAnsi" w:cstheme="minorHAnsi"/>
                <w:sz w:val="22"/>
                <w:szCs w:val="22"/>
              </w:rPr>
            </w:pPr>
            <w:r w:rsidRPr="00AF38ED">
              <w:rPr>
                <w:rFonts w:asciiTheme="minorHAnsi" w:hAnsiTheme="minorHAnsi" w:cstheme="minorHAnsi"/>
                <w:sz w:val="22"/>
                <w:szCs w:val="22"/>
              </w:rPr>
              <w:t>CSED Business Project Lead</w:t>
            </w:r>
          </w:p>
        </w:tc>
        <w:tc>
          <w:tcPr>
            <w:tcW w:w="5023" w:type="dxa"/>
          </w:tcPr>
          <w:p w14:paraId="030651FC" w14:textId="2051853C" w:rsidR="0028777D" w:rsidRPr="00AF38ED" w:rsidRDefault="0028777D" w:rsidP="0028777D">
            <w:pPr>
              <w:widowControl/>
              <w:autoSpaceDE/>
              <w:autoSpaceDN/>
              <w:adjustRightInd/>
              <w:rPr>
                <w:rFonts w:asciiTheme="minorHAnsi" w:hAnsiTheme="minorHAnsi" w:cstheme="minorHAnsi"/>
                <w:sz w:val="22"/>
                <w:szCs w:val="22"/>
              </w:rPr>
            </w:pPr>
            <w:r w:rsidRPr="00AF38ED">
              <w:rPr>
                <w:rFonts w:asciiTheme="minorHAnsi" w:hAnsiTheme="minorHAnsi" w:cstheme="minorHAnsi"/>
                <w:sz w:val="22"/>
                <w:szCs w:val="22"/>
              </w:rPr>
              <w:t xml:space="preserve">CSED </w:t>
            </w:r>
            <w:r w:rsidR="001E5E12" w:rsidRPr="00AF38ED">
              <w:rPr>
                <w:rFonts w:asciiTheme="minorHAnsi" w:hAnsiTheme="minorHAnsi" w:cstheme="minorHAnsi"/>
                <w:sz w:val="22"/>
                <w:szCs w:val="22"/>
              </w:rPr>
              <w:t>SME</w:t>
            </w:r>
            <w:r w:rsidR="00684015">
              <w:rPr>
                <w:rFonts w:asciiTheme="minorHAnsi" w:hAnsiTheme="minorHAnsi" w:cstheme="minorHAnsi"/>
                <w:sz w:val="22"/>
                <w:szCs w:val="22"/>
              </w:rPr>
              <w:t>. Review and approve deliverables.</w:t>
            </w:r>
          </w:p>
        </w:tc>
      </w:tr>
      <w:tr w:rsidR="0028777D" w:rsidRPr="009B2CEB" w14:paraId="6BCBB1FC" w14:textId="77777777" w:rsidTr="4C74A8FA">
        <w:tc>
          <w:tcPr>
            <w:tcW w:w="5267" w:type="dxa"/>
          </w:tcPr>
          <w:p w14:paraId="719639F3" w14:textId="701D8F7C" w:rsidR="0028777D" w:rsidRPr="00AF38ED" w:rsidRDefault="0028777D" w:rsidP="0028777D">
            <w:pPr>
              <w:widowControl/>
              <w:autoSpaceDE/>
              <w:autoSpaceDN/>
              <w:adjustRightInd/>
              <w:rPr>
                <w:rFonts w:asciiTheme="minorHAnsi" w:hAnsiTheme="minorHAnsi" w:cstheme="minorHAnsi"/>
                <w:sz w:val="22"/>
                <w:szCs w:val="22"/>
              </w:rPr>
            </w:pPr>
            <w:r w:rsidRPr="00AF38ED">
              <w:rPr>
                <w:rFonts w:asciiTheme="minorHAnsi" w:hAnsiTheme="minorHAnsi" w:cstheme="minorHAnsi"/>
                <w:sz w:val="22"/>
                <w:szCs w:val="22"/>
              </w:rPr>
              <w:t>Contract Manager</w:t>
            </w:r>
          </w:p>
        </w:tc>
        <w:tc>
          <w:tcPr>
            <w:tcW w:w="5023" w:type="dxa"/>
          </w:tcPr>
          <w:p w14:paraId="2B3A0482" w14:textId="1C856AA6" w:rsidR="0028777D" w:rsidRPr="00AF38ED" w:rsidRDefault="0028777D" w:rsidP="0028777D">
            <w:pPr>
              <w:widowControl/>
              <w:autoSpaceDE/>
              <w:autoSpaceDN/>
              <w:adjustRightInd/>
              <w:rPr>
                <w:rFonts w:asciiTheme="minorHAnsi" w:hAnsiTheme="minorHAnsi" w:cstheme="minorHAnsi"/>
                <w:sz w:val="22"/>
                <w:szCs w:val="22"/>
              </w:rPr>
            </w:pPr>
            <w:r w:rsidRPr="00AF38ED">
              <w:rPr>
                <w:rFonts w:asciiTheme="minorHAnsi" w:hAnsiTheme="minorHAnsi" w:cstheme="minorHAnsi"/>
                <w:sz w:val="22"/>
                <w:szCs w:val="22"/>
              </w:rPr>
              <w:t>Contract Manager</w:t>
            </w:r>
            <w:r w:rsidR="00684015">
              <w:rPr>
                <w:rFonts w:asciiTheme="minorHAnsi" w:hAnsiTheme="minorHAnsi" w:cstheme="minorHAnsi"/>
                <w:sz w:val="22"/>
                <w:szCs w:val="22"/>
              </w:rPr>
              <w:t>. Fulfill all contract manager functions</w:t>
            </w:r>
            <w:r w:rsidR="00AF21EB">
              <w:rPr>
                <w:rFonts w:asciiTheme="minorHAnsi" w:hAnsiTheme="minorHAnsi" w:cstheme="minorHAnsi"/>
                <w:sz w:val="22"/>
                <w:szCs w:val="22"/>
              </w:rPr>
              <w:t>.</w:t>
            </w:r>
          </w:p>
        </w:tc>
      </w:tr>
    </w:tbl>
    <w:p w14:paraId="328080A1" w14:textId="77777777" w:rsidR="00194246" w:rsidRPr="00194246" w:rsidRDefault="00194246" w:rsidP="00194246"/>
    <w:p w14:paraId="63B64E56" w14:textId="77777777" w:rsidR="00582511" w:rsidRDefault="00582511" w:rsidP="00A31C83">
      <w:pPr>
        <w:pStyle w:val="BodyText"/>
        <w:kinsoku w:val="0"/>
        <w:overflowPunct w:val="0"/>
        <w:spacing w:before="4"/>
        <w:jc w:val="center"/>
        <w:rPr>
          <w:sz w:val="21"/>
          <w:szCs w:val="21"/>
        </w:rPr>
      </w:pPr>
    </w:p>
    <w:sectPr w:rsidR="00582511">
      <w:pgSz w:w="12240" w:h="15840"/>
      <w:pgMar w:top="1380" w:right="1020" w:bottom="1020" w:left="920" w:header="766" w:footer="8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F532F" w14:textId="77777777" w:rsidR="0081553B" w:rsidRDefault="0081553B">
      <w:r>
        <w:separator/>
      </w:r>
    </w:p>
  </w:endnote>
  <w:endnote w:type="continuationSeparator" w:id="0">
    <w:p w14:paraId="4B0DB717" w14:textId="77777777" w:rsidR="0081553B" w:rsidRDefault="0081553B">
      <w:r>
        <w:continuationSeparator/>
      </w:r>
    </w:p>
  </w:endnote>
  <w:endnote w:type="continuationNotice" w:id="1">
    <w:p w14:paraId="742FE36D" w14:textId="77777777" w:rsidR="0081553B" w:rsidRDefault="00815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FA83" w14:textId="6D751FD4" w:rsidR="003E125E" w:rsidRDefault="008902ED">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2" behindDoc="1" locked="0" layoutInCell="0" allowOverlap="1" wp14:anchorId="2FA04648" wp14:editId="75F90657">
              <wp:simplePos x="0" y="0"/>
              <wp:positionH relativeFrom="page">
                <wp:posOffset>895350</wp:posOffset>
              </wp:positionH>
              <wp:positionV relativeFrom="page">
                <wp:posOffset>9352915</wp:posOffset>
              </wp:positionV>
              <wp:extent cx="5984240" cy="1270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240" cy="12700"/>
                      </a:xfrm>
                      <a:custGeom>
                        <a:avLst/>
                        <a:gdLst>
                          <a:gd name="T0" fmla="*/ 0 w 9424"/>
                          <a:gd name="T1" fmla="*/ 0 h 20"/>
                          <a:gd name="T2" fmla="*/ 9424 w 9424"/>
                          <a:gd name="T3" fmla="*/ 0 h 20"/>
                        </a:gdLst>
                        <a:ahLst/>
                        <a:cxnLst>
                          <a:cxn ang="0">
                            <a:pos x="T0" y="T1"/>
                          </a:cxn>
                          <a:cxn ang="0">
                            <a:pos x="T2" y="T3"/>
                          </a:cxn>
                        </a:cxnLst>
                        <a:rect l="0" t="0" r="r" b="b"/>
                        <a:pathLst>
                          <a:path w="9424" h="20">
                            <a:moveTo>
                              <a:pt x="0" y="0"/>
                            </a:moveTo>
                            <a:lnTo>
                              <a:pt x="9424" y="0"/>
                            </a:lnTo>
                          </a:path>
                        </a:pathLst>
                      </a:custGeom>
                      <a:noFill/>
                      <a:ln w="6350">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3E63398">
            <v:polyline id="Freeform 3"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4,20" o:spid="_x0000_s1026" o:allowincell="f" filled="f" strokecolor="#bebebe" strokeweight=".5pt" points="70.5pt,736.45pt,541.7pt,736.45pt" w14:anchorId="663EA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">
              <v:path arrowok="t" o:connecttype="custom" o:connectlocs="0,0;5984240,0" o:connectangles="0,0"/>
              <w10:wrap anchorx="page" anchory="page"/>
            </v:polyline>
          </w:pict>
        </mc:Fallback>
      </mc:AlternateContent>
    </w:r>
    <w:r>
      <w:rPr>
        <w:noProof/>
      </w:rPr>
      <mc:AlternateContent>
        <mc:Choice Requires="wps">
          <w:drawing>
            <wp:anchor distT="0" distB="0" distL="114300" distR="114300" simplePos="0" relativeHeight="251658243" behindDoc="1" locked="0" layoutInCell="0" allowOverlap="1" wp14:anchorId="32B50063" wp14:editId="62F2C719">
              <wp:simplePos x="0" y="0"/>
              <wp:positionH relativeFrom="page">
                <wp:posOffset>3789680</wp:posOffset>
              </wp:positionH>
              <wp:positionV relativeFrom="page">
                <wp:posOffset>9384665</wp:posOffset>
              </wp:positionV>
              <wp:extent cx="190500" cy="165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0029" w14:textId="77777777" w:rsidR="003E125E" w:rsidRDefault="003E125E">
                          <w:pPr>
                            <w:pStyle w:val="BodyText"/>
                            <w:kinsoku w:val="0"/>
                            <w:overflowPunct w:val="0"/>
                            <w:spacing w:line="244" w:lineRule="exact"/>
                            <w:ind w:left="40"/>
                          </w:pPr>
                          <w:r>
                            <w:fldChar w:fldCharType="begin"/>
                          </w:r>
                          <w:r>
                            <w:instrText xml:space="preserve"> PAGE </w:instrText>
                          </w:r>
                          <w:r>
                            <w:fldChar w:fldCharType="separate"/>
                          </w:r>
                          <w:r w:rsidR="00D9562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50063" id="_x0000_t202" coordsize="21600,21600" o:spt="202" path="m,l,21600r21600,l21600,xe">
              <v:stroke joinstyle="miter"/>
              <v:path gradientshapeok="t" o:connecttype="rect"/>
            </v:shapetype>
            <v:shape id="Text Box 4" o:spid="_x0000_s1028" type="#_x0000_t202" style="position:absolute;margin-left:298.4pt;margin-top:738.95pt;width:15pt;height:13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" o:allowincell="f" filled="f" stroked="f">
              <v:textbox inset="0,0,0,0">
                <w:txbxContent>
                  <w:p w14:paraId="3C120029" w14:textId="77777777" w:rsidR="003E125E" w:rsidRDefault="003E125E">
                    <w:pPr>
                      <w:pStyle w:val="BodyText"/>
                      <w:kinsoku w:val="0"/>
                      <w:overflowPunct w:val="0"/>
                      <w:spacing w:line="244" w:lineRule="exact"/>
                      <w:ind w:left="40"/>
                    </w:pPr>
                    <w:r>
                      <w:fldChar w:fldCharType="begin"/>
                    </w:r>
                    <w:r>
                      <w:instrText xml:space="preserve"> PAGE </w:instrText>
                    </w:r>
                    <w:r>
                      <w:fldChar w:fldCharType="separate"/>
                    </w:r>
                    <w:r w:rsidR="00D95626">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8AEF" w14:textId="77777777" w:rsidR="0081553B" w:rsidRDefault="0081553B">
      <w:r>
        <w:separator/>
      </w:r>
    </w:p>
  </w:footnote>
  <w:footnote w:type="continuationSeparator" w:id="0">
    <w:p w14:paraId="5B8A1FD0" w14:textId="77777777" w:rsidR="0081553B" w:rsidRDefault="0081553B">
      <w:r>
        <w:continuationSeparator/>
      </w:r>
    </w:p>
  </w:footnote>
  <w:footnote w:type="continuationNotice" w:id="1">
    <w:p w14:paraId="00EA7285" w14:textId="77777777" w:rsidR="0081553B" w:rsidRDefault="008155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276E" w14:textId="5F5FA813" w:rsidR="003E125E" w:rsidRDefault="008902ED">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1" behindDoc="1" locked="0" layoutInCell="0" allowOverlap="1" wp14:anchorId="4DAA4D35" wp14:editId="224F82F5">
              <wp:simplePos x="0" y="0"/>
              <wp:positionH relativeFrom="page">
                <wp:posOffset>902335</wp:posOffset>
              </wp:positionH>
              <wp:positionV relativeFrom="page">
                <wp:posOffset>435610</wp:posOffset>
              </wp:positionV>
              <wp:extent cx="6076315" cy="2032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17663" w14:textId="77777777" w:rsidR="003E125E" w:rsidRDefault="003E125E">
                          <w:pPr>
                            <w:pStyle w:val="BodyText"/>
                            <w:kinsoku w:val="0"/>
                            <w:overflowPunct w:val="0"/>
                            <w:spacing w:line="244" w:lineRule="exact"/>
                            <w:ind w:left="20"/>
                          </w:pPr>
                          <w:r>
                            <w:t xml:space="preserve">Instructions for Responding to this Request for Quote (RFQ) – </w:t>
                          </w:r>
                          <w:r w:rsidR="003128B6">
                            <w:t>CSESR Project Management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A4D35" id="_x0000_t202" coordsize="21600,21600" o:spt="202" path="m,l,21600r21600,l21600,xe">
              <v:stroke joinstyle="miter"/>
              <v:path gradientshapeok="t" o:connecttype="rect"/>
            </v:shapetype>
            <v:shape id="Text Box 1" o:spid="_x0000_s1027" type="#_x0000_t202" style="position:absolute;margin-left:71.05pt;margin-top:34.3pt;width:478.45pt;height:1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" o:allowincell="f" filled="f" stroked="f">
              <v:textbox inset="0,0,0,0">
                <w:txbxContent>
                  <w:p w14:paraId="03217663" w14:textId="77777777" w:rsidR="003E125E" w:rsidRDefault="003E125E">
                    <w:pPr>
                      <w:pStyle w:val="BodyText"/>
                      <w:kinsoku w:val="0"/>
                      <w:overflowPunct w:val="0"/>
                      <w:spacing w:line="244" w:lineRule="exact"/>
                      <w:ind w:left="20"/>
                    </w:pPr>
                    <w:r>
                      <w:t xml:space="preserve">Instructions for Responding to this Request for Quote (RFQ) – </w:t>
                    </w:r>
                    <w:r w:rsidR="003128B6">
                      <w:t>CSESR Project Management Office</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1960BF86" wp14:editId="1860ABB6">
              <wp:simplePos x="0" y="0"/>
              <wp:positionH relativeFrom="page">
                <wp:posOffset>895350</wp:posOffset>
              </wp:positionH>
              <wp:positionV relativeFrom="page">
                <wp:posOffset>644525</wp:posOffset>
              </wp:positionV>
              <wp:extent cx="5860415" cy="1270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0415" cy="12700"/>
                      </a:xfrm>
                      <a:custGeom>
                        <a:avLst/>
                        <a:gdLst>
                          <a:gd name="T0" fmla="*/ 0 w 9229"/>
                          <a:gd name="T1" fmla="*/ 0 h 20"/>
                          <a:gd name="T2" fmla="*/ 9229 w 9229"/>
                          <a:gd name="T3" fmla="*/ 0 h 20"/>
                        </a:gdLst>
                        <a:ahLst/>
                        <a:cxnLst>
                          <a:cxn ang="0">
                            <a:pos x="T0" y="T1"/>
                          </a:cxn>
                          <a:cxn ang="0">
                            <a:pos x="T2" y="T3"/>
                          </a:cxn>
                        </a:cxnLst>
                        <a:rect l="0" t="0" r="r" b="b"/>
                        <a:pathLst>
                          <a:path w="9229" h="20">
                            <a:moveTo>
                              <a:pt x="0" y="0"/>
                            </a:moveTo>
                            <a:lnTo>
                              <a:pt x="922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D69A085">
            <v:polyline id="Freeform 2"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29,20" o:spid="_x0000_s1026" o:allowincell="f" filled="f" strokeweight=".5pt" points="70.5pt,50.75pt,531.95pt,50.75pt" w14:anchorId="7DBC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">
              <v:path arrowok="t" o:connecttype="custom" o:connectlocs="0,0;5860415,0" o:connectangles="0,0"/>
              <w10:wrap anchorx="page" anchory="page"/>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5"/>
      <w:numFmt w:val="decimal"/>
      <w:lvlText w:val="%1"/>
      <w:lvlJc w:val="left"/>
      <w:pPr>
        <w:ind w:left="1961" w:hanging="720"/>
      </w:pPr>
      <w:rPr>
        <w:rFonts w:cs="Times New Roman"/>
      </w:rPr>
    </w:lvl>
    <w:lvl w:ilvl="1">
      <w:start w:val="1"/>
      <w:numFmt w:val="decimal"/>
      <w:lvlText w:val="%1.%2"/>
      <w:lvlJc w:val="left"/>
      <w:pPr>
        <w:ind w:left="1961" w:hanging="720"/>
      </w:pPr>
      <w:rPr>
        <w:rFonts w:cs="Times New Roman"/>
      </w:rPr>
    </w:lvl>
    <w:lvl w:ilvl="2">
      <w:start w:val="1"/>
      <w:numFmt w:val="decimal"/>
      <w:lvlText w:val="%1.%2.%3"/>
      <w:lvlJc w:val="left"/>
      <w:pPr>
        <w:ind w:left="1961" w:hanging="720"/>
      </w:pPr>
      <w:rPr>
        <w:rFonts w:ascii="Calibri" w:hAnsi="Calibri" w:cs="Calibri"/>
        <w:b w:val="0"/>
        <w:bCs w:val="0"/>
        <w:spacing w:val="-3"/>
        <w:w w:val="100"/>
        <w:sz w:val="22"/>
        <w:szCs w:val="22"/>
      </w:rPr>
    </w:lvl>
    <w:lvl w:ilvl="3">
      <w:numFmt w:val="bullet"/>
      <w:lvlText w:val="•"/>
      <w:lvlJc w:val="left"/>
      <w:pPr>
        <w:ind w:left="4462" w:hanging="720"/>
      </w:pPr>
    </w:lvl>
    <w:lvl w:ilvl="4">
      <w:numFmt w:val="bullet"/>
      <w:lvlText w:val="•"/>
      <w:lvlJc w:val="left"/>
      <w:pPr>
        <w:ind w:left="5296" w:hanging="720"/>
      </w:pPr>
    </w:lvl>
    <w:lvl w:ilvl="5">
      <w:numFmt w:val="bullet"/>
      <w:lvlText w:val="•"/>
      <w:lvlJc w:val="left"/>
      <w:pPr>
        <w:ind w:left="6130" w:hanging="720"/>
      </w:pPr>
    </w:lvl>
    <w:lvl w:ilvl="6">
      <w:numFmt w:val="bullet"/>
      <w:lvlText w:val="•"/>
      <w:lvlJc w:val="left"/>
      <w:pPr>
        <w:ind w:left="6964" w:hanging="720"/>
      </w:pPr>
    </w:lvl>
    <w:lvl w:ilvl="7">
      <w:numFmt w:val="bullet"/>
      <w:lvlText w:val="•"/>
      <w:lvlJc w:val="left"/>
      <w:pPr>
        <w:ind w:left="7798" w:hanging="720"/>
      </w:pPr>
    </w:lvl>
    <w:lvl w:ilvl="8">
      <w:numFmt w:val="bullet"/>
      <w:lvlText w:val="•"/>
      <w:lvlJc w:val="left"/>
      <w:pPr>
        <w:ind w:left="8632" w:hanging="720"/>
      </w:pPr>
    </w:lvl>
  </w:abstractNum>
  <w:abstractNum w:abstractNumId="1" w15:restartNumberingAfterBreak="0">
    <w:nsid w:val="00000403"/>
    <w:multiLevelType w:val="multilevel"/>
    <w:tmpl w:val="00000886"/>
    <w:lvl w:ilvl="0">
      <w:start w:val="5"/>
      <w:numFmt w:val="decimal"/>
      <w:lvlText w:val="%1"/>
      <w:lvlJc w:val="left"/>
      <w:pPr>
        <w:ind w:left="1421" w:hanging="1171"/>
      </w:pPr>
      <w:rPr>
        <w:rFonts w:cs="Times New Roman"/>
      </w:rPr>
    </w:lvl>
    <w:lvl w:ilvl="1">
      <w:start w:val="1"/>
      <w:numFmt w:val="decimal"/>
      <w:lvlText w:val="%1.%2"/>
      <w:lvlJc w:val="left"/>
      <w:pPr>
        <w:ind w:left="1421" w:hanging="1171"/>
      </w:pPr>
      <w:rPr>
        <w:rFonts w:cs="Times New Roman"/>
      </w:rPr>
    </w:lvl>
    <w:lvl w:ilvl="2">
      <w:start w:val="1"/>
      <w:numFmt w:val="decimal"/>
      <w:lvlText w:val="%1.%2.%3"/>
      <w:lvlJc w:val="left"/>
      <w:pPr>
        <w:ind w:left="1421" w:hanging="1171"/>
      </w:pPr>
      <w:rPr>
        <w:rFonts w:ascii="Calibri" w:hAnsi="Calibri" w:cs="Calibri"/>
        <w:b/>
        <w:bCs/>
        <w:spacing w:val="-3"/>
        <w:w w:val="100"/>
        <w:sz w:val="28"/>
        <w:szCs w:val="28"/>
      </w:rPr>
    </w:lvl>
    <w:lvl w:ilvl="3">
      <w:numFmt w:val="bullet"/>
      <w:lvlText w:val="•"/>
      <w:lvlJc w:val="left"/>
      <w:pPr>
        <w:ind w:left="4084" w:hanging="1171"/>
      </w:pPr>
    </w:lvl>
    <w:lvl w:ilvl="4">
      <w:numFmt w:val="bullet"/>
      <w:lvlText w:val="•"/>
      <w:lvlJc w:val="left"/>
      <w:pPr>
        <w:ind w:left="4972" w:hanging="1171"/>
      </w:pPr>
    </w:lvl>
    <w:lvl w:ilvl="5">
      <w:numFmt w:val="bullet"/>
      <w:lvlText w:val="•"/>
      <w:lvlJc w:val="left"/>
      <w:pPr>
        <w:ind w:left="5860" w:hanging="1171"/>
      </w:pPr>
    </w:lvl>
    <w:lvl w:ilvl="6">
      <w:numFmt w:val="bullet"/>
      <w:lvlText w:val="•"/>
      <w:lvlJc w:val="left"/>
      <w:pPr>
        <w:ind w:left="6748" w:hanging="1171"/>
      </w:pPr>
    </w:lvl>
    <w:lvl w:ilvl="7">
      <w:numFmt w:val="bullet"/>
      <w:lvlText w:val="•"/>
      <w:lvlJc w:val="left"/>
      <w:pPr>
        <w:ind w:left="7636" w:hanging="1171"/>
      </w:pPr>
    </w:lvl>
    <w:lvl w:ilvl="8">
      <w:numFmt w:val="bullet"/>
      <w:lvlText w:val="•"/>
      <w:lvlJc w:val="left"/>
      <w:pPr>
        <w:ind w:left="8524" w:hanging="1171"/>
      </w:pPr>
    </w:lvl>
  </w:abstractNum>
  <w:abstractNum w:abstractNumId="2" w15:restartNumberingAfterBreak="0">
    <w:nsid w:val="00000404"/>
    <w:multiLevelType w:val="multilevel"/>
    <w:tmpl w:val="89F6263E"/>
    <w:lvl w:ilvl="0">
      <w:start w:val="6"/>
      <w:numFmt w:val="decimal"/>
      <w:lvlText w:val="%1"/>
      <w:lvlJc w:val="left"/>
      <w:pPr>
        <w:ind w:left="880" w:hanging="770"/>
      </w:pPr>
      <w:rPr>
        <w:rFonts w:cs="Times New Roman" w:hint="default"/>
        <w:sz w:val="40"/>
      </w:rPr>
    </w:lvl>
    <w:lvl w:ilvl="1">
      <w:numFmt w:val="decimal"/>
      <w:lvlText w:val="%1.%2"/>
      <w:lvlJc w:val="left"/>
      <w:pPr>
        <w:ind w:left="880" w:hanging="770"/>
      </w:pPr>
      <w:rPr>
        <w:rFonts w:ascii="Calibri" w:hAnsi="Calibri" w:cs="Calibri" w:hint="default"/>
        <w:b/>
        <w:bCs/>
        <w:spacing w:val="-5"/>
        <w:w w:val="100"/>
        <w:sz w:val="36"/>
        <w:szCs w:val="36"/>
      </w:rPr>
    </w:lvl>
    <w:lvl w:ilvl="2">
      <w:start w:val="1"/>
      <w:numFmt w:val="decimal"/>
      <w:lvlText w:val="%3."/>
      <w:lvlJc w:val="left"/>
      <w:pPr>
        <w:ind w:left="1241" w:hanging="361"/>
      </w:pPr>
      <w:rPr>
        <w:rFonts w:ascii="Calibri" w:hAnsi="Calibri" w:cs="Calibri" w:hint="default"/>
        <w:b w:val="0"/>
        <w:bCs w:val="0"/>
        <w:spacing w:val="-3"/>
        <w:w w:val="100"/>
        <w:sz w:val="24"/>
        <w:szCs w:val="24"/>
      </w:rPr>
    </w:lvl>
    <w:lvl w:ilvl="3">
      <w:start w:val="1"/>
      <w:numFmt w:val="lowerLetter"/>
      <w:lvlText w:val="%4."/>
      <w:lvlJc w:val="left"/>
      <w:pPr>
        <w:ind w:left="1961" w:hanging="360"/>
      </w:pPr>
      <w:rPr>
        <w:rFonts w:ascii="Calibri" w:hAnsi="Calibri" w:cs="Calibri" w:hint="default"/>
        <w:b w:val="0"/>
        <w:bCs w:val="0"/>
        <w:spacing w:val="-3"/>
        <w:w w:val="100"/>
        <w:sz w:val="22"/>
        <w:szCs w:val="22"/>
      </w:rPr>
    </w:lvl>
    <w:lvl w:ilvl="4">
      <w:numFmt w:val="bullet"/>
      <w:lvlText w:val="•"/>
      <w:lvlJc w:val="left"/>
      <w:pPr>
        <w:ind w:left="4045" w:hanging="360"/>
      </w:pPr>
      <w:rPr>
        <w:rFonts w:hint="default"/>
      </w:rPr>
    </w:lvl>
    <w:lvl w:ilvl="5">
      <w:numFmt w:val="bullet"/>
      <w:lvlText w:val="•"/>
      <w:lvlJc w:val="left"/>
      <w:pPr>
        <w:ind w:left="5087" w:hanging="360"/>
      </w:pPr>
      <w:rPr>
        <w:rFonts w:hint="default"/>
      </w:rPr>
    </w:lvl>
    <w:lvl w:ilvl="6">
      <w:numFmt w:val="bullet"/>
      <w:lvlText w:val="•"/>
      <w:lvlJc w:val="left"/>
      <w:pPr>
        <w:ind w:left="6130" w:hanging="360"/>
      </w:pPr>
      <w:rPr>
        <w:rFonts w:hint="default"/>
      </w:rPr>
    </w:lvl>
    <w:lvl w:ilvl="7">
      <w:numFmt w:val="bullet"/>
      <w:lvlText w:val="•"/>
      <w:lvlJc w:val="left"/>
      <w:pPr>
        <w:ind w:left="7172" w:hanging="360"/>
      </w:pPr>
      <w:rPr>
        <w:rFonts w:hint="default"/>
      </w:rPr>
    </w:lvl>
    <w:lvl w:ilvl="8">
      <w:numFmt w:val="bullet"/>
      <w:lvlText w:val="•"/>
      <w:lvlJc w:val="left"/>
      <w:pPr>
        <w:ind w:left="8215" w:hanging="360"/>
      </w:pPr>
      <w:rPr>
        <w:rFonts w:hint="default"/>
      </w:rPr>
    </w:lvl>
  </w:abstractNum>
  <w:abstractNum w:abstractNumId="3" w15:restartNumberingAfterBreak="0">
    <w:nsid w:val="07F44695"/>
    <w:multiLevelType w:val="hybridMultilevel"/>
    <w:tmpl w:val="8AF41C14"/>
    <w:lvl w:ilvl="0" w:tplc="1DE2DF7A">
      <w:start w:val="1"/>
      <w:numFmt w:val="decimal"/>
      <w:lvlText w:val="%1.1"/>
      <w:lvlJc w:val="left"/>
      <w:pPr>
        <w:ind w:left="1470" w:hanging="360"/>
      </w:pPr>
      <w:rPr>
        <w:rFonts w:cs="Times New Roman" w:hint="default"/>
      </w:rPr>
    </w:lvl>
    <w:lvl w:ilvl="1" w:tplc="09021100">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FB0750D"/>
    <w:multiLevelType w:val="multilevel"/>
    <w:tmpl w:val="A4BE9030"/>
    <w:lvl w:ilvl="0">
      <w:start w:val="9"/>
      <w:numFmt w:val="decimal"/>
      <w:lvlText w:val="%1"/>
      <w:lvlJc w:val="left"/>
      <w:pPr>
        <w:ind w:left="880" w:hanging="770"/>
      </w:pPr>
      <w:rPr>
        <w:rFonts w:cs="Times New Roman" w:hint="default"/>
        <w:sz w:val="40"/>
      </w:rPr>
    </w:lvl>
    <w:lvl w:ilvl="1">
      <w:start w:val="1"/>
      <w:numFmt w:val="decimal"/>
      <w:lvlText w:val="%1.%2"/>
      <w:lvlJc w:val="left"/>
      <w:pPr>
        <w:ind w:left="880" w:hanging="770"/>
      </w:pPr>
      <w:rPr>
        <w:rFonts w:ascii="Calibri" w:hAnsi="Calibri" w:cs="Calibri" w:hint="default"/>
        <w:b/>
        <w:bCs/>
        <w:spacing w:val="-5"/>
        <w:w w:val="100"/>
        <w:sz w:val="36"/>
        <w:szCs w:val="36"/>
      </w:rPr>
    </w:lvl>
    <w:lvl w:ilvl="2">
      <w:start w:val="1"/>
      <w:numFmt w:val="decimal"/>
      <w:lvlText w:val="%3."/>
      <w:lvlJc w:val="left"/>
      <w:pPr>
        <w:ind w:left="1241" w:hanging="361"/>
      </w:pPr>
      <w:rPr>
        <w:rFonts w:ascii="Calibri" w:hAnsi="Calibri" w:cs="Calibri" w:hint="default"/>
        <w:b w:val="0"/>
        <w:bCs w:val="0"/>
        <w:spacing w:val="-3"/>
        <w:w w:val="100"/>
        <w:sz w:val="24"/>
        <w:szCs w:val="24"/>
      </w:rPr>
    </w:lvl>
    <w:lvl w:ilvl="3">
      <w:start w:val="1"/>
      <w:numFmt w:val="lowerLetter"/>
      <w:lvlText w:val="%4."/>
      <w:lvlJc w:val="left"/>
      <w:pPr>
        <w:ind w:left="1961" w:hanging="360"/>
      </w:pPr>
      <w:rPr>
        <w:rFonts w:ascii="Calibri" w:hAnsi="Calibri" w:cs="Calibri" w:hint="default"/>
        <w:b w:val="0"/>
        <w:bCs w:val="0"/>
        <w:spacing w:val="-3"/>
        <w:w w:val="100"/>
        <w:sz w:val="22"/>
        <w:szCs w:val="22"/>
      </w:rPr>
    </w:lvl>
    <w:lvl w:ilvl="4">
      <w:numFmt w:val="bullet"/>
      <w:lvlText w:val="•"/>
      <w:lvlJc w:val="left"/>
      <w:pPr>
        <w:ind w:left="4045" w:hanging="360"/>
      </w:pPr>
      <w:rPr>
        <w:rFonts w:hint="default"/>
      </w:rPr>
    </w:lvl>
    <w:lvl w:ilvl="5">
      <w:numFmt w:val="bullet"/>
      <w:lvlText w:val="•"/>
      <w:lvlJc w:val="left"/>
      <w:pPr>
        <w:ind w:left="5087" w:hanging="360"/>
      </w:pPr>
      <w:rPr>
        <w:rFonts w:hint="default"/>
      </w:rPr>
    </w:lvl>
    <w:lvl w:ilvl="6">
      <w:numFmt w:val="bullet"/>
      <w:lvlText w:val="•"/>
      <w:lvlJc w:val="left"/>
      <w:pPr>
        <w:ind w:left="6130" w:hanging="360"/>
      </w:pPr>
      <w:rPr>
        <w:rFonts w:hint="default"/>
      </w:rPr>
    </w:lvl>
    <w:lvl w:ilvl="7">
      <w:numFmt w:val="bullet"/>
      <w:lvlText w:val="•"/>
      <w:lvlJc w:val="left"/>
      <w:pPr>
        <w:ind w:left="7172" w:hanging="360"/>
      </w:pPr>
      <w:rPr>
        <w:rFonts w:hint="default"/>
      </w:rPr>
    </w:lvl>
    <w:lvl w:ilvl="8">
      <w:numFmt w:val="bullet"/>
      <w:lvlText w:val="•"/>
      <w:lvlJc w:val="left"/>
      <w:pPr>
        <w:ind w:left="8215" w:hanging="360"/>
      </w:pPr>
      <w:rPr>
        <w:rFonts w:hint="default"/>
      </w:rPr>
    </w:lvl>
  </w:abstractNum>
  <w:abstractNum w:abstractNumId="5" w15:restartNumberingAfterBreak="0">
    <w:nsid w:val="171D64FC"/>
    <w:multiLevelType w:val="multilevel"/>
    <w:tmpl w:val="14AC6474"/>
    <w:lvl w:ilvl="0">
      <w:start w:val="7"/>
      <w:numFmt w:val="decimal"/>
      <w:lvlText w:val="%1"/>
      <w:lvlJc w:val="left"/>
      <w:pPr>
        <w:ind w:left="880" w:hanging="770"/>
      </w:pPr>
      <w:rPr>
        <w:rFonts w:cs="Times New Roman" w:hint="default"/>
      </w:rPr>
    </w:lvl>
    <w:lvl w:ilvl="1">
      <w:start w:val="1"/>
      <w:numFmt w:val="decimal"/>
      <w:lvlText w:val="%1.%2"/>
      <w:lvlJc w:val="left"/>
      <w:pPr>
        <w:ind w:left="880" w:hanging="770"/>
      </w:pPr>
      <w:rPr>
        <w:rFonts w:ascii="Calibri" w:hAnsi="Calibri" w:cs="Calibri" w:hint="default"/>
        <w:b/>
        <w:bCs/>
        <w:spacing w:val="-5"/>
        <w:w w:val="100"/>
        <w:sz w:val="36"/>
        <w:szCs w:val="36"/>
      </w:rPr>
    </w:lvl>
    <w:lvl w:ilvl="2">
      <w:start w:val="1"/>
      <w:numFmt w:val="decimal"/>
      <w:lvlText w:val="%3."/>
      <w:lvlJc w:val="left"/>
      <w:pPr>
        <w:ind w:left="1241" w:hanging="361"/>
      </w:pPr>
      <w:rPr>
        <w:rFonts w:ascii="Calibri" w:hAnsi="Calibri" w:cs="Calibri" w:hint="default"/>
        <w:b w:val="0"/>
        <w:bCs w:val="0"/>
        <w:spacing w:val="-3"/>
        <w:w w:val="100"/>
        <w:sz w:val="24"/>
        <w:szCs w:val="24"/>
      </w:rPr>
    </w:lvl>
    <w:lvl w:ilvl="3">
      <w:start w:val="1"/>
      <w:numFmt w:val="lowerLetter"/>
      <w:lvlText w:val="%4."/>
      <w:lvlJc w:val="left"/>
      <w:pPr>
        <w:ind w:left="1961" w:hanging="360"/>
      </w:pPr>
      <w:rPr>
        <w:rFonts w:ascii="Calibri" w:hAnsi="Calibri" w:cs="Calibri" w:hint="default"/>
        <w:b w:val="0"/>
        <w:bCs w:val="0"/>
        <w:spacing w:val="-3"/>
        <w:w w:val="100"/>
        <w:sz w:val="22"/>
        <w:szCs w:val="22"/>
      </w:rPr>
    </w:lvl>
    <w:lvl w:ilvl="4">
      <w:numFmt w:val="bullet"/>
      <w:lvlText w:val="•"/>
      <w:lvlJc w:val="left"/>
      <w:pPr>
        <w:ind w:left="4045" w:hanging="360"/>
      </w:pPr>
      <w:rPr>
        <w:rFonts w:hint="default"/>
      </w:rPr>
    </w:lvl>
    <w:lvl w:ilvl="5">
      <w:numFmt w:val="bullet"/>
      <w:lvlText w:val="•"/>
      <w:lvlJc w:val="left"/>
      <w:pPr>
        <w:ind w:left="5087" w:hanging="360"/>
      </w:pPr>
      <w:rPr>
        <w:rFonts w:hint="default"/>
      </w:rPr>
    </w:lvl>
    <w:lvl w:ilvl="6">
      <w:numFmt w:val="bullet"/>
      <w:lvlText w:val="•"/>
      <w:lvlJc w:val="left"/>
      <w:pPr>
        <w:ind w:left="6130" w:hanging="360"/>
      </w:pPr>
      <w:rPr>
        <w:rFonts w:hint="default"/>
      </w:rPr>
    </w:lvl>
    <w:lvl w:ilvl="7">
      <w:numFmt w:val="bullet"/>
      <w:lvlText w:val="•"/>
      <w:lvlJc w:val="left"/>
      <w:pPr>
        <w:ind w:left="7172" w:hanging="360"/>
      </w:pPr>
      <w:rPr>
        <w:rFonts w:hint="default"/>
      </w:rPr>
    </w:lvl>
    <w:lvl w:ilvl="8">
      <w:numFmt w:val="bullet"/>
      <w:lvlText w:val="•"/>
      <w:lvlJc w:val="left"/>
      <w:pPr>
        <w:ind w:left="8215" w:hanging="360"/>
      </w:pPr>
      <w:rPr>
        <w:rFonts w:hint="default"/>
      </w:rPr>
    </w:lvl>
  </w:abstractNum>
  <w:abstractNum w:abstractNumId="6" w15:restartNumberingAfterBreak="0">
    <w:nsid w:val="3E475FB9"/>
    <w:multiLevelType w:val="multilevel"/>
    <w:tmpl w:val="34981306"/>
    <w:lvl w:ilvl="0">
      <w:start w:val="8"/>
      <w:numFmt w:val="decimal"/>
      <w:lvlText w:val="%1.0"/>
      <w:lvlJc w:val="left"/>
      <w:pPr>
        <w:ind w:left="560" w:hanging="450"/>
      </w:pPr>
      <w:rPr>
        <w:rFonts w:hint="default"/>
        <w:sz w:val="36"/>
      </w:rPr>
    </w:lvl>
    <w:lvl w:ilvl="1">
      <w:start w:val="1"/>
      <w:numFmt w:val="decimal"/>
      <w:lvlText w:val="%1.%2"/>
      <w:lvlJc w:val="left"/>
      <w:pPr>
        <w:ind w:left="1280" w:hanging="450"/>
      </w:pPr>
      <w:rPr>
        <w:rFonts w:hint="default"/>
        <w:sz w:val="36"/>
      </w:rPr>
    </w:lvl>
    <w:lvl w:ilvl="2">
      <w:start w:val="1"/>
      <w:numFmt w:val="decimal"/>
      <w:lvlText w:val="%1.%2.%3"/>
      <w:lvlJc w:val="left"/>
      <w:pPr>
        <w:ind w:left="2270" w:hanging="720"/>
      </w:pPr>
      <w:rPr>
        <w:rFonts w:hint="default"/>
        <w:sz w:val="36"/>
      </w:rPr>
    </w:lvl>
    <w:lvl w:ilvl="3">
      <w:start w:val="1"/>
      <w:numFmt w:val="decimal"/>
      <w:lvlText w:val="%1.%2.%3.%4"/>
      <w:lvlJc w:val="left"/>
      <w:pPr>
        <w:ind w:left="2990" w:hanging="720"/>
      </w:pPr>
      <w:rPr>
        <w:rFonts w:hint="default"/>
        <w:sz w:val="36"/>
      </w:rPr>
    </w:lvl>
    <w:lvl w:ilvl="4">
      <w:start w:val="1"/>
      <w:numFmt w:val="decimal"/>
      <w:lvlText w:val="%1.%2.%3.%4.%5"/>
      <w:lvlJc w:val="left"/>
      <w:pPr>
        <w:ind w:left="4070" w:hanging="1080"/>
      </w:pPr>
      <w:rPr>
        <w:rFonts w:hint="default"/>
        <w:sz w:val="36"/>
      </w:rPr>
    </w:lvl>
    <w:lvl w:ilvl="5">
      <w:start w:val="1"/>
      <w:numFmt w:val="decimal"/>
      <w:lvlText w:val="%1.%2.%3.%4.%5.%6"/>
      <w:lvlJc w:val="left"/>
      <w:pPr>
        <w:ind w:left="4790" w:hanging="1080"/>
      </w:pPr>
      <w:rPr>
        <w:rFonts w:hint="default"/>
        <w:sz w:val="36"/>
      </w:rPr>
    </w:lvl>
    <w:lvl w:ilvl="6">
      <w:start w:val="1"/>
      <w:numFmt w:val="decimal"/>
      <w:lvlText w:val="%1.%2.%3.%4.%5.%6.%7"/>
      <w:lvlJc w:val="left"/>
      <w:pPr>
        <w:ind w:left="5870" w:hanging="1440"/>
      </w:pPr>
      <w:rPr>
        <w:rFonts w:hint="default"/>
        <w:sz w:val="36"/>
      </w:rPr>
    </w:lvl>
    <w:lvl w:ilvl="7">
      <w:start w:val="1"/>
      <w:numFmt w:val="decimal"/>
      <w:lvlText w:val="%1.%2.%3.%4.%5.%6.%7.%8"/>
      <w:lvlJc w:val="left"/>
      <w:pPr>
        <w:ind w:left="6590" w:hanging="1440"/>
      </w:pPr>
      <w:rPr>
        <w:rFonts w:hint="default"/>
        <w:sz w:val="36"/>
      </w:rPr>
    </w:lvl>
    <w:lvl w:ilvl="8">
      <w:start w:val="1"/>
      <w:numFmt w:val="decimal"/>
      <w:lvlText w:val="%1.%2.%3.%4.%5.%6.%7.%8.%9"/>
      <w:lvlJc w:val="left"/>
      <w:pPr>
        <w:ind w:left="7670" w:hanging="1800"/>
      </w:pPr>
      <w:rPr>
        <w:rFonts w:hint="default"/>
        <w:sz w:val="36"/>
      </w:rPr>
    </w:lvl>
  </w:abstractNum>
  <w:abstractNum w:abstractNumId="7" w15:restartNumberingAfterBreak="0">
    <w:nsid w:val="44942033"/>
    <w:multiLevelType w:val="multilevel"/>
    <w:tmpl w:val="DCC2B1B8"/>
    <w:lvl w:ilvl="0">
      <w:start w:val="8"/>
      <w:numFmt w:val="decimal"/>
      <w:lvlText w:val="%1.0"/>
      <w:lvlJc w:val="left"/>
      <w:pPr>
        <w:ind w:left="830" w:hanging="720"/>
      </w:pPr>
      <w:rPr>
        <w:rFonts w:hint="default"/>
      </w:rPr>
    </w:lvl>
    <w:lvl w:ilvl="1">
      <w:start w:val="1"/>
      <w:numFmt w:val="decimal"/>
      <w:lvlText w:val="%1.%2"/>
      <w:lvlJc w:val="left"/>
      <w:pPr>
        <w:ind w:left="1550" w:hanging="720"/>
      </w:pPr>
      <w:rPr>
        <w:rFonts w:hint="default"/>
      </w:rPr>
    </w:lvl>
    <w:lvl w:ilvl="2">
      <w:start w:val="1"/>
      <w:numFmt w:val="decimal"/>
      <w:lvlText w:val="%1.%2.%3"/>
      <w:lvlJc w:val="left"/>
      <w:pPr>
        <w:ind w:left="2630" w:hanging="1080"/>
      </w:pPr>
      <w:rPr>
        <w:rFonts w:hint="default"/>
      </w:rPr>
    </w:lvl>
    <w:lvl w:ilvl="3">
      <w:start w:val="1"/>
      <w:numFmt w:val="decimal"/>
      <w:lvlText w:val="%1.%2.%3.%4"/>
      <w:lvlJc w:val="left"/>
      <w:pPr>
        <w:ind w:left="3350" w:hanging="1080"/>
      </w:pPr>
      <w:rPr>
        <w:rFonts w:hint="default"/>
      </w:rPr>
    </w:lvl>
    <w:lvl w:ilvl="4">
      <w:start w:val="1"/>
      <w:numFmt w:val="decimal"/>
      <w:lvlText w:val="%1.%2.%3.%4.%5"/>
      <w:lvlJc w:val="left"/>
      <w:pPr>
        <w:ind w:left="4430" w:hanging="1440"/>
      </w:pPr>
      <w:rPr>
        <w:rFonts w:hint="default"/>
      </w:rPr>
    </w:lvl>
    <w:lvl w:ilvl="5">
      <w:start w:val="1"/>
      <w:numFmt w:val="decimal"/>
      <w:lvlText w:val="%1.%2.%3.%4.%5.%6"/>
      <w:lvlJc w:val="left"/>
      <w:pPr>
        <w:ind w:left="5510" w:hanging="1800"/>
      </w:pPr>
      <w:rPr>
        <w:rFonts w:hint="default"/>
      </w:rPr>
    </w:lvl>
    <w:lvl w:ilvl="6">
      <w:start w:val="1"/>
      <w:numFmt w:val="decimal"/>
      <w:lvlText w:val="%1.%2.%3.%4.%5.%6.%7"/>
      <w:lvlJc w:val="left"/>
      <w:pPr>
        <w:ind w:left="6590" w:hanging="2160"/>
      </w:pPr>
      <w:rPr>
        <w:rFonts w:hint="default"/>
      </w:rPr>
    </w:lvl>
    <w:lvl w:ilvl="7">
      <w:start w:val="1"/>
      <w:numFmt w:val="decimal"/>
      <w:lvlText w:val="%1.%2.%3.%4.%5.%6.%7.%8"/>
      <w:lvlJc w:val="left"/>
      <w:pPr>
        <w:ind w:left="7310" w:hanging="2160"/>
      </w:pPr>
      <w:rPr>
        <w:rFonts w:hint="default"/>
      </w:rPr>
    </w:lvl>
    <w:lvl w:ilvl="8">
      <w:start w:val="1"/>
      <w:numFmt w:val="decimal"/>
      <w:lvlText w:val="%1.%2.%3.%4.%5.%6.%7.%8.%9"/>
      <w:lvlJc w:val="left"/>
      <w:pPr>
        <w:ind w:left="8390" w:hanging="2520"/>
      </w:pPr>
      <w:rPr>
        <w:rFonts w:hint="default"/>
      </w:rPr>
    </w:lvl>
  </w:abstractNum>
  <w:abstractNum w:abstractNumId="8" w15:restartNumberingAfterBreak="0">
    <w:nsid w:val="55E901A6"/>
    <w:multiLevelType w:val="multilevel"/>
    <w:tmpl w:val="34981306"/>
    <w:lvl w:ilvl="0">
      <w:start w:val="8"/>
      <w:numFmt w:val="decimal"/>
      <w:lvlText w:val="%1.0"/>
      <w:lvlJc w:val="left"/>
      <w:pPr>
        <w:ind w:left="560" w:hanging="450"/>
      </w:pPr>
      <w:rPr>
        <w:rFonts w:hint="default"/>
        <w:sz w:val="36"/>
      </w:rPr>
    </w:lvl>
    <w:lvl w:ilvl="1">
      <w:start w:val="1"/>
      <w:numFmt w:val="decimal"/>
      <w:lvlText w:val="%1.%2"/>
      <w:lvlJc w:val="left"/>
      <w:pPr>
        <w:ind w:left="1280" w:hanging="450"/>
      </w:pPr>
      <w:rPr>
        <w:rFonts w:hint="default"/>
        <w:sz w:val="36"/>
      </w:rPr>
    </w:lvl>
    <w:lvl w:ilvl="2">
      <w:start w:val="1"/>
      <w:numFmt w:val="decimal"/>
      <w:lvlText w:val="%1.%2.%3"/>
      <w:lvlJc w:val="left"/>
      <w:pPr>
        <w:ind w:left="2270" w:hanging="720"/>
      </w:pPr>
      <w:rPr>
        <w:rFonts w:hint="default"/>
        <w:sz w:val="36"/>
      </w:rPr>
    </w:lvl>
    <w:lvl w:ilvl="3">
      <w:start w:val="1"/>
      <w:numFmt w:val="decimal"/>
      <w:lvlText w:val="%1.%2.%3.%4"/>
      <w:lvlJc w:val="left"/>
      <w:pPr>
        <w:ind w:left="2990" w:hanging="720"/>
      </w:pPr>
      <w:rPr>
        <w:rFonts w:hint="default"/>
        <w:sz w:val="36"/>
      </w:rPr>
    </w:lvl>
    <w:lvl w:ilvl="4">
      <w:start w:val="1"/>
      <w:numFmt w:val="decimal"/>
      <w:lvlText w:val="%1.%2.%3.%4.%5"/>
      <w:lvlJc w:val="left"/>
      <w:pPr>
        <w:ind w:left="4070" w:hanging="1080"/>
      </w:pPr>
      <w:rPr>
        <w:rFonts w:hint="default"/>
        <w:sz w:val="36"/>
      </w:rPr>
    </w:lvl>
    <w:lvl w:ilvl="5">
      <w:start w:val="1"/>
      <w:numFmt w:val="decimal"/>
      <w:lvlText w:val="%1.%2.%3.%4.%5.%6"/>
      <w:lvlJc w:val="left"/>
      <w:pPr>
        <w:ind w:left="4790" w:hanging="1080"/>
      </w:pPr>
      <w:rPr>
        <w:rFonts w:hint="default"/>
        <w:sz w:val="36"/>
      </w:rPr>
    </w:lvl>
    <w:lvl w:ilvl="6">
      <w:start w:val="1"/>
      <w:numFmt w:val="decimal"/>
      <w:lvlText w:val="%1.%2.%3.%4.%5.%6.%7"/>
      <w:lvlJc w:val="left"/>
      <w:pPr>
        <w:ind w:left="5870" w:hanging="1440"/>
      </w:pPr>
      <w:rPr>
        <w:rFonts w:hint="default"/>
        <w:sz w:val="36"/>
      </w:rPr>
    </w:lvl>
    <w:lvl w:ilvl="7">
      <w:start w:val="1"/>
      <w:numFmt w:val="decimal"/>
      <w:lvlText w:val="%1.%2.%3.%4.%5.%6.%7.%8"/>
      <w:lvlJc w:val="left"/>
      <w:pPr>
        <w:ind w:left="6590" w:hanging="1440"/>
      </w:pPr>
      <w:rPr>
        <w:rFonts w:hint="default"/>
        <w:sz w:val="36"/>
      </w:rPr>
    </w:lvl>
    <w:lvl w:ilvl="8">
      <w:start w:val="1"/>
      <w:numFmt w:val="decimal"/>
      <w:lvlText w:val="%1.%2.%3.%4.%5.%6.%7.%8.%9"/>
      <w:lvlJc w:val="left"/>
      <w:pPr>
        <w:ind w:left="7670" w:hanging="1800"/>
      </w:pPr>
      <w:rPr>
        <w:rFonts w:hint="default"/>
        <w:sz w:val="36"/>
      </w:rPr>
    </w:lvl>
  </w:abstractNum>
  <w:abstractNum w:abstractNumId="9" w15:restartNumberingAfterBreak="0">
    <w:nsid w:val="57F76631"/>
    <w:multiLevelType w:val="multilevel"/>
    <w:tmpl w:val="60F889D0"/>
    <w:lvl w:ilvl="0">
      <w:start w:val="7"/>
      <w:numFmt w:val="decimal"/>
      <w:lvlText w:val="%1"/>
      <w:lvlJc w:val="left"/>
      <w:pPr>
        <w:ind w:left="880" w:hanging="770"/>
      </w:pPr>
      <w:rPr>
        <w:rFonts w:cs="Times New Roman" w:hint="default"/>
        <w:sz w:val="40"/>
      </w:rPr>
    </w:lvl>
    <w:lvl w:ilvl="1">
      <w:numFmt w:val="decimal"/>
      <w:lvlText w:val="%1.%2"/>
      <w:lvlJc w:val="left"/>
      <w:pPr>
        <w:ind w:left="880" w:hanging="770"/>
      </w:pPr>
      <w:rPr>
        <w:rFonts w:ascii="Calibri" w:hAnsi="Calibri" w:cs="Calibri" w:hint="default"/>
        <w:b/>
        <w:bCs/>
        <w:spacing w:val="-5"/>
        <w:w w:val="100"/>
        <w:sz w:val="36"/>
        <w:szCs w:val="36"/>
      </w:rPr>
    </w:lvl>
    <w:lvl w:ilvl="2">
      <w:start w:val="1"/>
      <w:numFmt w:val="decimal"/>
      <w:lvlText w:val="%3."/>
      <w:lvlJc w:val="left"/>
      <w:pPr>
        <w:ind w:left="1241" w:hanging="361"/>
      </w:pPr>
      <w:rPr>
        <w:rFonts w:ascii="Calibri" w:hAnsi="Calibri" w:cs="Calibri" w:hint="default"/>
        <w:b w:val="0"/>
        <w:bCs w:val="0"/>
        <w:spacing w:val="-3"/>
        <w:w w:val="100"/>
        <w:sz w:val="24"/>
        <w:szCs w:val="24"/>
      </w:rPr>
    </w:lvl>
    <w:lvl w:ilvl="3">
      <w:start w:val="1"/>
      <w:numFmt w:val="lowerLetter"/>
      <w:lvlText w:val="%4."/>
      <w:lvlJc w:val="left"/>
      <w:pPr>
        <w:ind w:left="1961" w:hanging="360"/>
      </w:pPr>
      <w:rPr>
        <w:rFonts w:ascii="Calibri" w:hAnsi="Calibri" w:cs="Calibri" w:hint="default"/>
        <w:b w:val="0"/>
        <w:bCs w:val="0"/>
        <w:spacing w:val="-3"/>
        <w:w w:val="100"/>
        <w:sz w:val="22"/>
        <w:szCs w:val="22"/>
      </w:rPr>
    </w:lvl>
    <w:lvl w:ilvl="4">
      <w:numFmt w:val="bullet"/>
      <w:lvlText w:val="•"/>
      <w:lvlJc w:val="left"/>
      <w:pPr>
        <w:ind w:left="4045" w:hanging="360"/>
      </w:pPr>
      <w:rPr>
        <w:rFonts w:hint="default"/>
      </w:rPr>
    </w:lvl>
    <w:lvl w:ilvl="5">
      <w:numFmt w:val="bullet"/>
      <w:lvlText w:val="•"/>
      <w:lvlJc w:val="left"/>
      <w:pPr>
        <w:ind w:left="5087" w:hanging="360"/>
      </w:pPr>
      <w:rPr>
        <w:rFonts w:hint="default"/>
      </w:rPr>
    </w:lvl>
    <w:lvl w:ilvl="6">
      <w:numFmt w:val="bullet"/>
      <w:lvlText w:val="•"/>
      <w:lvlJc w:val="left"/>
      <w:pPr>
        <w:ind w:left="6130" w:hanging="360"/>
      </w:pPr>
      <w:rPr>
        <w:rFonts w:hint="default"/>
      </w:rPr>
    </w:lvl>
    <w:lvl w:ilvl="7">
      <w:numFmt w:val="bullet"/>
      <w:lvlText w:val="•"/>
      <w:lvlJc w:val="left"/>
      <w:pPr>
        <w:ind w:left="7172" w:hanging="360"/>
      </w:pPr>
      <w:rPr>
        <w:rFonts w:hint="default"/>
      </w:rPr>
    </w:lvl>
    <w:lvl w:ilvl="8">
      <w:numFmt w:val="bullet"/>
      <w:lvlText w:val="•"/>
      <w:lvlJc w:val="left"/>
      <w:pPr>
        <w:ind w:left="8215" w:hanging="360"/>
      </w:pPr>
      <w:rPr>
        <w:rFonts w:hint="default"/>
      </w:rPr>
    </w:lvl>
  </w:abstractNum>
  <w:abstractNum w:abstractNumId="10" w15:restartNumberingAfterBreak="0">
    <w:nsid w:val="5AC15F2B"/>
    <w:multiLevelType w:val="hybridMultilevel"/>
    <w:tmpl w:val="6276A6D2"/>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1" w15:restartNumberingAfterBreak="0">
    <w:nsid w:val="5BF33A76"/>
    <w:multiLevelType w:val="multilevel"/>
    <w:tmpl w:val="34981306"/>
    <w:lvl w:ilvl="0">
      <w:start w:val="8"/>
      <w:numFmt w:val="decimal"/>
      <w:lvlText w:val="%1.0"/>
      <w:lvlJc w:val="left"/>
      <w:pPr>
        <w:ind w:left="560" w:hanging="450"/>
      </w:pPr>
      <w:rPr>
        <w:rFonts w:hint="default"/>
        <w:sz w:val="36"/>
      </w:rPr>
    </w:lvl>
    <w:lvl w:ilvl="1">
      <w:start w:val="1"/>
      <w:numFmt w:val="decimal"/>
      <w:lvlText w:val="%1.%2"/>
      <w:lvlJc w:val="left"/>
      <w:pPr>
        <w:ind w:left="1280" w:hanging="450"/>
      </w:pPr>
      <w:rPr>
        <w:rFonts w:hint="default"/>
        <w:sz w:val="36"/>
      </w:rPr>
    </w:lvl>
    <w:lvl w:ilvl="2">
      <w:start w:val="1"/>
      <w:numFmt w:val="decimal"/>
      <w:lvlText w:val="%1.%2.%3"/>
      <w:lvlJc w:val="left"/>
      <w:pPr>
        <w:ind w:left="2270" w:hanging="720"/>
      </w:pPr>
      <w:rPr>
        <w:rFonts w:hint="default"/>
        <w:sz w:val="36"/>
      </w:rPr>
    </w:lvl>
    <w:lvl w:ilvl="3">
      <w:start w:val="1"/>
      <w:numFmt w:val="decimal"/>
      <w:lvlText w:val="%1.%2.%3.%4"/>
      <w:lvlJc w:val="left"/>
      <w:pPr>
        <w:ind w:left="2990" w:hanging="720"/>
      </w:pPr>
      <w:rPr>
        <w:rFonts w:hint="default"/>
        <w:sz w:val="36"/>
      </w:rPr>
    </w:lvl>
    <w:lvl w:ilvl="4">
      <w:start w:val="1"/>
      <w:numFmt w:val="decimal"/>
      <w:lvlText w:val="%1.%2.%3.%4.%5"/>
      <w:lvlJc w:val="left"/>
      <w:pPr>
        <w:ind w:left="4070" w:hanging="1080"/>
      </w:pPr>
      <w:rPr>
        <w:rFonts w:hint="default"/>
        <w:sz w:val="36"/>
      </w:rPr>
    </w:lvl>
    <w:lvl w:ilvl="5">
      <w:start w:val="1"/>
      <w:numFmt w:val="decimal"/>
      <w:lvlText w:val="%1.%2.%3.%4.%5.%6"/>
      <w:lvlJc w:val="left"/>
      <w:pPr>
        <w:ind w:left="4790" w:hanging="1080"/>
      </w:pPr>
      <w:rPr>
        <w:rFonts w:hint="default"/>
        <w:sz w:val="36"/>
      </w:rPr>
    </w:lvl>
    <w:lvl w:ilvl="6">
      <w:start w:val="1"/>
      <w:numFmt w:val="decimal"/>
      <w:lvlText w:val="%1.%2.%3.%4.%5.%6.%7"/>
      <w:lvlJc w:val="left"/>
      <w:pPr>
        <w:ind w:left="5870" w:hanging="1440"/>
      </w:pPr>
      <w:rPr>
        <w:rFonts w:hint="default"/>
        <w:sz w:val="36"/>
      </w:rPr>
    </w:lvl>
    <w:lvl w:ilvl="7">
      <w:start w:val="1"/>
      <w:numFmt w:val="decimal"/>
      <w:lvlText w:val="%1.%2.%3.%4.%5.%6.%7.%8"/>
      <w:lvlJc w:val="left"/>
      <w:pPr>
        <w:ind w:left="6590" w:hanging="1440"/>
      </w:pPr>
      <w:rPr>
        <w:rFonts w:hint="default"/>
        <w:sz w:val="36"/>
      </w:rPr>
    </w:lvl>
    <w:lvl w:ilvl="8">
      <w:start w:val="1"/>
      <w:numFmt w:val="decimal"/>
      <w:lvlText w:val="%1.%2.%3.%4.%5.%6.%7.%8.%9"/>
      <w:lvlJc w:val="left"/>
      <w:pPr>
        <w:ind w:left="7670" w:hanging="1800"/>
      </w:pPr>
      <w:rPr>
        <w:rFonts w:hint="default"/>
        <w:sz w:val="36"/>
      </w:rPr>
    </w:lvl>
  </w:abstractNum>
  <w:abstractNum w:abstractNumId="12" w15:restartNumberingAfterBreak="0">
    <w:nsid w:val="5FEE7AA4"/>
    <w:multiLevelType w:val="hybridMultilevel"/>
    <w:tmpl w:val="58F4109C"/>
    <w:lvl w:ilvl="0" w:tplc="BADC0C4A">
      <w:start w:val="7"/>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0532D82"/>
    <w:multiLevelType w:val="multilevel"/>
    <w:tmpl w:val="0502636C"/>
    <w:lvl w:ilvl="0">
      <w:start w:val="8"/>
      <w:numFmt w:val="decimal"/>
      <w:lvlText w:val="%1.0"/>
      <w:lvlJc w:val="left"/>
      <w:pPr>
        <w:ind w:left="560" w:hanging="450"/>
      </w:pPr>
      <w:rPr>
        <w:rFonts w:hint="default"/>
        <w:sz w:val="36"/>
      </w:rPr>
    </w:lvl>
    <w:lvl w:ilvl="1">
      <w:start w:val="1"/>
      <w:numFmt w:val="decimal"/>
      <w:lvlText w:val="%1.%2"/>
      <w:lvlJc w:val="left"/>
      <w:pPr>
        <w:ind w:left="1280" w:hanging="450"/>
      </w:pPr>
      <w:rPr>
        <w:rFonts w:hint="default"/>
        <w:sz w:val="36"/>
      </w:rPr>
    </w:lvl>
    <w:lvl w:ilvl="2">
      <w:start w:val="1"/>
      <w:numFmt w:val="decimal"/>
      <w:lvlText w:val="%1.%2.%3"/>
      <w:lvlJc w:val="left"/>
      <w:pPr>
        <w:ind w:left="2270" w:hanging="720"/>
      </w:pPr>
      <w:rPr>
        <w:rFonts w:hint="default"/>
        <w:sz w:val="36"/>
      </w:rPr>
    </w:lvl>
    <w:lvl w:ilvl="3">
      <w:start w:val="1"/>
      <w:numFmt w:val="decimal"/>
      <w:lvlText w:val="%1.%2.%3.%4"/>
      <w:lvlJc w:val="left"/>
      <w:pPr>
        <w:ind w:left="2990" w:hanging="720"/>
      </w:pPr>
      <w:rPr>
        <w:rFonts w:hint="default"/>
        <w:sz w:val="36"/>
      </w:rPr>
    </w:lvl>
    <w:lvl w:ilvl="4">
      <w:start w:val="1"/>
      <w:numFmt w:val="decimal"/>
      <w:lvlText w:val="%1.%2.%3.%4.%5"/>
      <w:lvlJc w:val="left"/>
      <w:pPr>
        <w:ind w:left="4070" w:hanging="1080"/>
      </w:pPr>
      <w:rPr>
        <w:rFonts w:hint="default"/>
        <w:sz w:val="36"/>
      </w:rPr>
    </w:lvl>
    <w:lvl w:ilvl="5">
      <w:start w:val="1"/>
      <w:numFmt w:val="decimal"/>
      <w:lvlText w:val="%1.%2.%3.%4.%5.%6"/>
      <w:lvlJc w:val="left"/>
      <w:pPr>
        <w:ind w:left="4790" w:hanging="1080"/>
      </w:pPr>
      <w:rPr>
        <w:rFonts w:hint="default"/>
        <w:sz w:val="36"/>
      </w:rPr>
    </w:lvl>
    <w:lvl w:ilvl="6">
      <w:start w:val="1"/>
      <w:numFmt w:val="decimal"/>
      <w:lvlText w:val="%1.%2.%3.%4.%5.%6.%7"/>
      <w:lvlJc w:val="left"/>
      <w:pPr>
        <w:ind w:left="5870" w:hanging="1440"/>
      </w:pPr>
      <w:rPr>
        <w:rFonts w:hint="default"/>
        <w:sz w:val="36"/>
      </w:rPr>
    </w:lvl>
    <w:lvl w:ilvl="7">
      <w:start w:val="1"/>
      <w:numFmt w:val="decimal"/>
      <w:lvlText w:val="%1.%2.%3.%4.%5.%6.%7.%8"/>
      <w:lvlJc w:val="left"/>
      <w:pPr>
        <w:ind w:left="6590" w:hanging="1440"/>
      </w:pPr>
      <w:rPr>
        <w:rFonts w:hint="default"/>
        <w:sz w:val="36"/>
      </w:rPr>
    </w:lvl>
    <w:lvl w:ilvl="8">
      <w:start w:val="1"/>
      <w:numFmt w:val="decimal"/>
      <w:lvlText w:val="%1.%2.%3.%4.%5.%6.%7.%8.%9"/>
      <w:lvlJc w:val="left"/>
      <w:pPr>
        <w:ind w:left="7670" w:hanging="1800"/>
      </w:pPr>
      <w:rPr>
        <w:rFonts w:hint="default"/>
        <w:sz w:val="36"/>
      </w:rPr>
    </w:lvl>
  </w:abstractNum>
  <w:abstractNum w:abstractNumId="14" w15:restartNumberingAfterBreak="0">
    <w:nsid w:val="6D7873A4"/>
    <w:multiLevelType w:val="multilevel"/>
    <w:tmpl w:val="C93A5694"/>
    <w:lvl w:ilvl="0">
      <w:start w:val="8"/>
      <w:numFmt w:val="decimal"/>
      <w:lvlText w:val="%1"/>
      <w:lvlJc w:val="left"/>
      <w:pPr>
        <w:ind w:left="880" w:hanging="770"/>
      </w:pPr>
      <w:rPr>
        <w:rFonts w:cs="Times New Roman" w:hint="default"/>
        <w:sz w:val="40"/>
      </w:rPr>
    </w:lvl>
    <w:lvl w:ilvl="1">
      <w:start w:val="1"/>
      <w:numFmt w:val="decimal"/>
      <w:lvlText w:val="%1.%2"/>
      <w:lvlJc w:val="left"/>
      <w:pPr>
        <w:ind w:left="880" w:hanging="770"/>
      </w:pPr>
      <w:rPr>
        <w:rFonts w:ascii="Calibri" w:hAnsi="Calibri" w:cs="Calibri" w:hint="default"/>
        <w:b/>
        <w:bCs/>
        <w:spacing w:val="-5"/>
        <w:w w:val="100"/>
        <w:sz w:val="36"/>
        <w:szCs w:val="36"/>
      </w:rPr>
    </w:lvl>
    <w:lvl w:ilvl="2">
      <w:start w:val="1"/>
      <w:numFmt w:val="decimal"/>
      <w:lvlText w:val="%3."/>
      <w:lvlJc w:val="left"/>
      <w:pPr>
        <w:ind w:left="1241" w:hanging="361"/>
      </w:pPr>
      <w:rPr>
        <w:rFonts w:ascii="Calibri" w:hAnsi="Calibri" w:cs="Calibri" w:hint="default"/>
        <w:b w:val="0"/>
        <w:bCs w:val="0"/>
        <w:spacing w:val="-3"/>
        <w:w w:val="100"/>
        <w:sz w:val="24"/>
        <w:szCs w:val="24"/>
      </w:rPr>
    </w:lvl>
    <w:lvl w:ilvl="3">
      <w:start w:val="1"/>
      <w:numFmt w:val="lowerLetter"/>
      <w:lvlText w:val="%4."/>
      <w:lvlJc w:val="left"/>
      <w:pPr>
        <w:ind w:left="1961" w:hanging="360"/>
      </w:pPr>
      <w:rPr>
        <w:rFonts w:ascii="Calibri" w:hAnsi="Calibri" w:cs="Calibri" w:hint="default"/>
        <w:b w:val="0"/>
        <w:bCs w:val="0"/>
        <w:spacing w:val="-3"/>
        <w:w w:val="100"/>
        <w:sz w:val="22"/>
        <w:szCs w:val="22"/>
      </w:rPr>
    </w:lvl>
    <w:lvl w:ilvl="4">
      <w:numFmt w:val="bullet"/>
      <w:lvlText w:val="•"/>
      <w:lvlJc w:val="left"/>
      <w:pPr>
        <w:ind w:left="4045" w:hanging="360"/>
      </w:pPr>
      <w:rPr>
        <w:rFonts w:hint="default"/>
      </w:rPr>
    </w:lvl>
    <w:lvl w:ilvl="5">
      <w:numFmt w:val="bullet"/>
      <w:lvlText w:val="•"/>
      <w:lvlJc w:val="left"/>
      <w:pPr>
        <w:ind w:left="5087" w:hanging="360"/>
      </w:pPr>
      <w:rPr>
        <w:rFonts w:hint="default"/>
      </w:rPr>
    </w:lvl>
    <w:lvl w:ilvl="6">
      <w:numFmt w:val="bullet"/>
      <w:lvlText w:val="•"/>
      <w:lvlJc w:val="left"/>
      <w:pPr>
        <w:ind w:left="6130" w:hanging="360"/>
      </w:pPr>
      <w:rPr>
        <w:rFonts w:hint="default"/>
      </w:rPr>
    </w:lvl>
    <w:lvl w:ilvl="7">
      <w:numFmt w:val="bullet"/>
      <w:lvlText w:val="•"/>
      <w:lvlJc w:val="left"/>
      <w:pPr>
        <w:ind w:left="7172" w:hanging="360"/>
      </w:pPr>
      <w:rPr>
        <w:rFonts w:hint="default"/>
      </w:rPr>
    </w:lvl>
    <w:lvl w:ilvl="8">
      <w:numFmt w:val="bullet"/>
      <w:lvlText w:val="•"/>
      <w:lvlJc w:val="left"/>
      <w:pPr>
        <w:ind w:left="8215" w:hanging="360"/>
      </w:pPr>
      <w:rPr>
        <w:rFonts w:hint="default"/>
      </w:rPr>
    </w:lvl>
  </w:abstractNum>
  <w:abstractNum w:abstractNumId="15" w15:restartNumberingAfterBreak="0">
    <w:nsid w:val="7E695AA1"/>
    <w:multiLevelType w:val="multilevel"/>
    <w:tmpl w:val="34981306"/>
    <w:lvl w:ilvl="0">
      <w:start w:val="8"/>
      <w:numFmt w:val="decimal"/>
      <w:lvlText w:val="%1.0"/>
      <w:lvlJc w:val="left"/>
      <w:pPr>
        <w:ind w:left="560" w:hanging="450"/>
      </w:pPr>
      <w:rPr>
        <w:rFonts w:hint="default"/>
        <w:sz w:val="36"/>
      </w:rPr>
    </w:lvl>
    <w:lvl w:ilvl="1">
      <w:start w:val="1"/>
      <w:numFmt w:val="decimal"/>
      <w:lvlText w:val="%1.%2"/>
      <w:lvlJc w:val="left"/>
      <w:pPr>
        <w:ind w:left="1280" w:hanging="450"/>
      </w:pPr>
      <w:rPr>
        <w:rFonts w:hint="default"/>
        <w:sz w:val="36"/>
      </w:rPr>
    </w:lvl>
    <w:lvl w:ilvl="2">
      <w:start w:val="1"/>
      <w:numFmt w:val="decimal"/>
      <w:lvlText w:val="%1.%2.%3"/>
      <w:lvlJc w:val="left"/>
      <w:pPr>
        <w:ind w:left="2270" w:hanging="720"/>
      </w:pPr>
      <w:rPr>
        <w:rFonts w:hint="default"/>
        <w:sz w:val="36"/>
      </w:rPr>
    </w:lvl>
    <w:lvl w:ilvl="3">
      <w:start w:val="1"/>
      <w:numFmt w:val="decimal"/>
      <w:lvlText w:val="%1.%2.%3.%4"/>
      <w:lvlJc w:val="left"/>
      <w:pPr>
        <w:ind w:left="2990" w:hanging="720"/>
      </w:pPr>
      <w:rPr>
        <w:rFonts w:hint="default"/>
        <w:sz w:val="36"/>
      </w:rPr>
    </w:lvl>
    <w:lvl w:ilvl="4">
      <w:start w:val="1"/>
      <w:numFmt w:val="decimal"/>
      <w:lvlText w:val="%1.%2.%3.%4.%5"/>
      <w:lvlJc w:val="left"/>
      <w:pPr>
        <w:ind w:left="4070" w:hanging="1080"/>
      </w:pPr>
      <w:rPr>
        <w:rFonts w:hint="default"/>
        <w:sz w:val="36"/>
      </w:rPr>
    </w:lvl>
    <w:lvl w:ilvl="5">
      <w:start w:val="1"/>
      <w:numFmt w:val="decimal"/>
      <w:lvlText w:val="%1.%2.%3.%4.%5.%6"/>
      <w:lvlJc w:val="left"/>
      <w:pPr>
        <w:ind w:left="4790" w:hanging="1080"/>
      </w:pPr>
      <w:rPr>
        <w:rFonts w:hint="default"/>
        <w:sz w:val="36"/>
      </w:rPr>
    </w:lvl>
    <w:lvl w:ilvl="6">
      <w:start w:val="1"/>
      <w:numFmt w:val="decimal"/>
      <w:lvlText w:val="%1.%2.%3.%4.%5.%6.%7"/>
      <w:lvlJc w:val="left"/>
      <w:pPr>
        <w:ind w:left="5870" w:hanging="1440"/>
      </w:pPr>
      <w:rPr>
        <w:rFonts w:hint="default"/>
        <w:sz w:val="36"/>
      </w:rPr>
    </w:lvl>
    <w:lvl w:ilvl="7">
      <w:start w:val="1"/>
      <w:numFmt w:val="decimal"/>
      <w:lvlText w:val="%1.%2.%3.%4.%5.%6.%7.%8"/>
      <w:lvlJc w:val="left"/>
      <w:pPr>
        <w:ind w:left="6590" w:hanging="1440"/>
      </w:pPr>
      <w:rPr>
        <w:rFonts w:hint="default"/>
        <w:sz w:val="36"/>
      </w:rPr>
    </w:lvl>
    <w:lvl w:ilvl="8">
      <w:start w:val="1"/>
      <w:numFmt w:val="decimal"/>
      <w:lvlText w:val="%1.%2.%3.%4.%5.%6.%7.%8.%9"/>
      <w:lvlJc w:val="left"/>
      <w:pPr>
        <w:ind w:left="7670" w:hanging="1800"/>
      </w:pPr>
      <w:rPr>
        <w:rFonts w:hint="default"/>
        <w:sz w:val="36"/>
      </w:rPr>
    </w:lvl>
  </w:abstractNum>
  <w:num w:numId="1" w16cid:durableId="1811634837">
    <w:abstractNumId w:val="2"/>
  </w:num>
  <w:num w:numId="2" w16cid:durableId="111901625">
    <w:abstractNumId w:val="1"/>
  </w:num>
  <w:num w:numId="3" w16cid:durableId="259023742">
    <w:abstractNumId w:val="0"/>
  </w:num>
  <w:num w:numId="4" w16cid:durableId="2106415254">
    <w:abstractNumId w:val="3"/>
  </w:num>
  <w:num w:numId="5" w16cid:durableId="2017726639">
    <w:abstractNumId w:val="12"/>
  </w:num>
  <w:num w:numId="6" w16cid:durableId="957292820">
    <w:abstractNumId w:val="5"/>
  </w:num>
  <w:num w:numId="7" w16cid:durableId="1517158484">
    <w:abstractNumId w:val="14"/>
  </w:num>
  <w:num w:numId="8" w16cid:durableId="450589519">
    <w:abstractNumId w:val="4"/>
  </w:num>
  <w:num w:numId="9" w16cid:durableId="1292714741">
    <w:abstractNumId w:val="9"/>
  </w:num>
  <w:num w:numId="10" w16cid:durableId="783233679">
    <w:abstractNumId w:val="10"/>
  </w:num>
  <w:num w:numId="11" w16cid:durableId="836650237">
    <w:abstractNumId w:val="7"/>
  </w:num>
  <w:num w:numId="12" w16cid:durableId="1709138059">
    <w:abstractNumId w:val="13"/>
  </w:num>
  <w:num w:numId="13" w16cid:durableId="1658802938">
    <w:abstractNumId w:val="6"/>
  </w:num>
  <w:num w:numId="14" w16cid:durableId="1156528357">
    <w:abstractNumId w:val="15"/>
  </w:num>
  <w:num w:numId="15" w16cid:durableId="494146397">
    <w:abstractNumId w:val="8"/>
  </w:num>
  <w:num w:numId="16" w16cid:durableId="11029174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26"/>
    <w:rsid w:val="00004CB5"/>
    <w:rsid w:val="00012A0D"/>
    <w:rsid w:val="00022359"/>
    <w:rsid w:val="00024776"/>
    <w:rsid w:val="00024EC2"/>
    <w:rsid w:val="000419B1"/>
    <w:rsid w:val="00057DD2"/>
    <w:rsid w:val="00064C55"/>
    <w:rsid w:val="000707EF"/>
    <w:rsid w:val="00072D89"/>
    <w:rsid w:val="00076231"/>
    <w:rsid w:val="00077A2D"/>
    <w:rsid w:val="00084BF6"/>
    <w:rsid w:val="00085640"/>
    <w:rsid w:val="000923A4"/>
    <w:rsid w:val="000B73E5"/>
    <w:rsid w:val="000D58F8"/>
    <w:rsid w:val="000D7F29"/>
    <w:rsid w:val="000E1839"/>
    <w:rsid w:val="000E68FF"/>
    <w:rsid w:val="000E6928"/>
    <w:rsid w:val="000F5285"/>
    <w:rsid w:val="001009EF"/>
    <w:rsid w:val="00100CAA"/>
    <w:rsid w:val="001107BF"/>
    <w:rsid w:val="0011364E"/>
    <w:rsid w:val="0011544D"/>
    <w:rsid w:val="00116C9F"/>
    <w:rsid w:val="00131063"/>
    <w:rsid w:val="00134D4B"/>
    <w:rsid w:val="00174A3C"/>
    <w:rsid w:val="001779A2"/>
    <w:rsid w:val="00180D42"/>
    <w:rsid w:val="00184E55"/>
    <w:rsid w:val="00194246"/>
    <w:rsid w:val="001950BF"/>
    <w:rsid w:val="001A2DF6"/>
    <w:rsid w:val="001A6F0C"/>
    <w:rsid w:val="001C3376"/>
    <w:rsid w:val="001C6A07"/>
    <w:rsid w:val="001D6565"/>
    <w:rsid w:val="001E23CE"/>
    <w:rsid w:val="001E5E12"/>
    <w:rsid w:val="001F4B37"/>
    <w:rsid w:val="00200761"/>
    <w:rsid w:val="002116F2"/>
    <w:rsid w:val="00217C84"/>
    <w:rsid w:val="00222139"/>
    <w:rsid w:val="00234419"/>
    <w:rsid w:val="002415FF"/>
    <w:rsid w:val="00241FBB"/>
    <w:rsid w:val="0026574C"/>
    <w:rsid w:val="00272999"/>
    <w:rsid w:val="0027379D"/>
    <w:rsid w:val="00280F15"/>
    <w:rsid w:val="00282F87"/>
    <w:rsid w:val="00285E0D"/>
    <w:rsid w:val="0028777D"/>
    <w:rsid w:val="00296FC5"/>
    <w:rsid w:val="002A4723"/>
    <w:rsid w:val="002A5FAC"/>
    <w:rsid w:val="002B60B3"/>
    <w:rsid w:val="002C064B"/>
    <w:rsid w:val="002C3645"/>
    <w:rsid w:val="002C53AF"/>
    <w:rsid w:val="002D442C"/>
    <w:rsid w:val="003128B6"/>
    <w:rsid w:val="003805C8"/>
    <w:rsid w:val="003929D8"/>
    <w:rsid w:val="003B7AE1"/>
    <w:rsid w:val="003C0E95"/>
    <w:rsid w:val="003C1148"/>
    <w:rsid w:val="003E125E"/>
    <w:rsid w:val="003E2CF7"/>
    <w:rsid w:val="003F11B5"/>
    <w:rsid w:val="00401D8D"/>
    <w:rsid w:val="004078D1"/>
    <w:rsid w:val="0042547D"/>
    <w:rsid w:val="00426B72"/>
    <w:rsid w:val="0047143F"/>
    <w:rsid w:val="004831C6"/>
    <w:rsid w:val="0048694D"/>
    <w:rsid w:val="00495845"/>
    <w:rsid w:val="004C0969"/>
    <w:rsid w:val="004D3CAE"/>
    <w:rsid w:val="004F5300"/>
    <w:rsid w:val="00511145"/>
    <w:rsid w:val="00515419"/>
    <w:rsid w:val="005164DA"/>
    <w:rsid w:val="00531C86"/>
    <w:rsid w:val="005715AE"/>
    <w:rsid w:val="00575232"/>
    <w:rsid w:val="00581CF7"/>
    <w:rsid w:val="00582511"/>
    <w:rsid w:val="00583881"/>
    <w:rsid w:val="00585C14"/>
    <w:rsid w:val="005864D1"/>
    <w:rsid w:val="005C6E6D"/>
    <w:rsid w:val="005E58D9"/>
    <w:rsid w:val="00604157"/>
    <w:rsid w:val="0061219F"/>
    <w:rsid w:val="00634A55"/>
    <w:rsid w:val="00637647"/>
    <w:rsid w:val="006400DE"/>
    <w:rsid w:val="00646ED9"/>
    <w:rsid w:val="00654A20"/>
    <w:rsid w:val="0066606C"/>
    <w:rsid w:val="006711BA"/>
    <w:rsid w:val="006821E6"/>
    <w:rsid w:val="00684015"/>
    <w:rsid w:val="00690AF1"/>
    <w:rsid w:val="00691549"/>
    <w:rsid w:val="006A06AB"/>
    <w:rsid w:val="006A2C31"/>
    <w:rsid w:val="006A3D33"/>
    <w:rsid w:val="006A440C"/>
    <w:rsid w:val="006C79C7"/>
    <w:rsid w:val="006D210A"/>
    <w:rsid w:val="006D241F"/>
    <w:rsid w:val="006F0285"/>
    <w:rsid w:val="006F6FEF"/>
    <w:rsid w:val="00700243"/>
    <w:rsid w:val="0070040C"/>
    <w:rsid w:val="00702261"/>
    <w:rsid w:val="00712808"/>
    <w:rsid w:val="00734BD6"/>
    <w:rsid w:val="0073738F"/>
    <w:rsid w:val="00744460"/>
    <w:rsid w:val="0074699F"/>
    <w:rsid w:val="00750920"/>
    <w:rsid w:val="00774695"/>
    <w:rsid w:val="007927D3"/>
    <w:rsid w:val="0079366B"/>
    <w:rsid w:val="007B3BB4"/>
    <w:rsid w:val="007B77DC"/>
    <w:rsid w:val="007E35D1"/>
    <w:rsid w:val="007F3ECF"/>
    <w:rsid w:val="00811E10"/>
    <w:rsid w:val="00814B5A"/>
    <w:rsid w:val="0081553B"/>
    <w:rsid w:val="00815A49"/>
    <w:rsid w:val="00817A89"/>
    <w:rsid w:val="008329BF"/>
    <w:rsid w:val="00836868"/>
    <w:rsid w:val="00865E1F"/>
    <w:rsid w:val="00880ED8"/>
    <w:rsid w:val="008902ED"/>
    <w:rsid w:val="00896730"/>
    <w:rsid w:val="008973EB"/>
    <w:rsid w:val="008A1B80"/>
    <w:rsid w:val="008A3302"/>
    <w:rsid w:val="008A6115"/>
    <w:rsid w:val="008A6601"/>
    <w:rsid w:val="008C0EC5"/>
    <w:rsid w:val="00914BDF"/>
    <w:rsid w:val="00915DE9"/>
    <w:rsid w:val="00922946"/>
    <w:rsid w:val="00926628"/>
    <w:rsid w:val="0092710A"/>
    <w:rsid w:val="0095537F"/>
    <w:rsid w:val="009668F3"/>
    <w:rsid w:val="009676F6"/>
    <w:rsid w:val="00977B82"/>
    <w:rsid w:val="009857CE"/>
    <w:rsid w:val="00990E60"/>
    <w:rsid w:val="009A262D"/>
    <w:rsid w:val="009A748A"/>
    <w:rsid w:val="009B20C7"/>
    <w:rsid w:val="009B2CEB"/>
    <w:rsid w:val="009C3BBD"/>
    <w:rsid w:val="009C4EC1"/>
    <w:rsid w:val="00A02AC7"/>
    <w:rsid w:val="00A0389E"/>
    <w:rsid w:val="00A2500F"/>
    <w:rsid w:val="00A31C83"/>
    <w:rsid w:val="00A47DAA"/>
    <w:rsid w:val="00A57BB5"/>
    <w:rsid w:val="00A7044A"/>
    <w:rsid w:val="00A950E6"/>
    <w:rsid w:val="00AA42DF"/>
    <w:rsid w:val="00AA7337"/>
    <w:rsid w:val="00AB3F53"/>
    <w:rsid w:val="00AC489C"/>
    <w:rsid w:val="00AD2F8B"/>
    <w:rsid w:val="00AD4E6F"/>
    <w:rsid w:val="00AD67E7"/>
    <w:rsid w:val="00AE1E76"/>
    <w:rsid w:val="00AE4021"/>
    <w:rsid w:val="00AE464A"/>
    <w:rsid w:val="00AF21EB"/>
    <w:rsid w:val="00AF38ED"/>
    <w:rsid w:val="00B06C91"/>
    <w:rsid w:val="00B12F13"/>
    <w:rsid w:val="00B25175"/>
    <w:rsid w:val="00B26BF3"/>
    <w:rsid w:val="00B340E4"/>
    <w:rsid w:val="00B35839"/>
    <w:rsid w:val="00B558F8"/>
    <w:rsid w:val="00B62845"/>
    <w:rsid w:val="00B773CE"/>
    <w:rsid w:val="00B80101"/>
    <w:rsid w:val="00B801BB"/>
    <w:rsid w:val="00B92A31"/>
    <w:rsid w:val="00B96A6E"/>
    <w:rsid w:val="00B97A1C"/>
    <w:rsid w:val="00BA2278"/>
    <w:rsid w:val="00BD27C2"/>
    <w:rsid w:val="00BD6F04"/>
    <w:rsid w:val="00C0024B"/>
    <w:rsid w:val="00C00618"/>
    <w:rsid w:val="00C10AD3"/>
    <w:rsid w:val="00C10B08"/>
    <w:rsid w:val="00C2661F"/>
    <w:rsid w:val="00C3466C"/>
    <w:rsid w:val="00C47AE4"/>
    <w:rsid w:val="00C552C7"/>
    <w:rsid w:val="00C71957"/>
    <w:rsid w:val="00C750C5"/>
    <w:rsid w:val="00C86A7E"/>
    <w:rsid w:val="00C901D7"/>
    <w:rsid w:val="00CA23B2"/>
    <w:rsid w:val="00CB1669"/>
    <w:rsid w:val="00CB3B3F"/>
    <w:rsid w:val="00CB4C34"/>
    <w:rsid w:val="00CD77D7"/>
    <w:rsid w:val="00D01797"/>
    <w:rsid w:val="00D02A18"/>
    <w:rsid w:val="00D02D07"/>
    <w:rsid w:val="00D221E0"/>
    <w:rsid w:val="00D37ED5"/>
    <w:rsid w:val="00D62B5D"/>
    <w:rsid w:val="00D74C20"/>
    <w:rsid w:val="00D77A7B"/>
    <w:rsid w:val="00D863B1"/>
    <w:rsid w:val="00D8713F"/>
    <w:rsid w:val="00D95626"/>
    <w:rsid w:val="00D9639F"/>
    <w:rsid w:val="00DA6CF4"/>
    <w:rsid w:val="00DA78F5"/>
    <w:rsid w:val="00DB2BC2"/>
    <w:rsid w:val="00DD1C43"/>
    <w:rsid w:val="00DD5F53"/>
    <w:rsid w:val="00E16F78"/>
    <w:rsid w:val="00E177DF"/>
    <w:rsid w:val="00E17DA7"/>
    <w:rsid w:val="00E2006D"/>
    <w:rsid w:val="00E42D3C"/>
    <w:rsid w:val="00E46C93"/>
    <w:rsid w:val="00E9251F"/>
    <w:rsid w:val="00E9719B"/>
    <w:rsid w:val="00EA4513"/>
    <w:rsid w:val="00EA57FA"/>
    <w:rsid w:val="00EC7E6E"/>
    <w:rsid w:val="00ED22E9"/>
    <w:rsid w:val="00ED3593"/>
    <w:rsid w:val="00EE4205"/>
    <w:rsid w:val="00EF5AE7"/>
    <w:rsid w:val="00EF6A37"/>
    <w:rsid w:val="00EF71A3"/>
    <w:rsid w:val="00EF7444"/>
    <w:rsid w:val="00EF7DFB"/>
    <w:rsid w:val="00F113BA"/>
    <w:rsid w:val="00F22ADE"/>
    <w:rsid w:val="00F35B72"/>
    <w:rsid w:val="00F5202F"/>
    <w:rsid w:val="00F546EF"/>
    <w:rsid w:val="00F679A0"/>
    <w:rsid w:val="00F73E62"/>
    <w:rsid w:val="00F75673"/>
    <w:rsid w:val="00F95951"/>
    <w:rsid w:val="00F9736A"/>
    <w:rsid w:val="00FA36CF"/>
    <w:rsid w:val="00FD5C7A"/>
    <w:rsid w:val="00FE62FF"/>
    <w:rsid w:val="00FF178B"/>
    <w:rsid w:val="4C74A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2297A6"/>
  <w14:defaultImageDpi w14:val="0"/>
  <w15:docId w15:val="{80549581-FD34-4949-9EC8-D00E7A66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47"/>
      <w:ind w:left="110"/>
      <w:outlineLvl w:val="0"/>
    </w:pPr>
    <w:rPr>
      <w:b/>
      <w:bCs/>
      <w:sz w:val="36"/>
      <w:szCs w:val="36"/>
    </w:rPr>
  </w:style>
  <w:style w:type="paragraph" w:styleId="Heading2">
    <w:name w:val="heading 2"/>
    <w:basedOn w:val="Normal"/>
    <w:next w:val="Normal"/>
    <w:link w:val="Heading2Char"/>
    <w:uiPriority w:val="1"/>
    <w:qFormat/>
    <w:pPr>
      <w:ind w:left="1421" w:hanging="1171"/>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ind w:left="1961" w:hanging="361"/>
    </w:pPr>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817A89"/>
    <w:rPr>
      <w:rFonts w:cs="Times New Roman"/>
      <w:color w:val="0563C1" w:themeColor="hyperlink"/>
      <w:u w:val="single"/>
    </w:rPr>
  </w:style>
  <w:style w:type="character" w:styleId="UnresolvedMention">
    <w:name w:val="Unresolved Mention"/>
    <w:basedOn w:val="DefaultParagraphFont"/>
    <w:uiPriority w:val="99"/>
    <w:semiHidden/>
    <w:unhideWhenUsed/>
    <w:rsid w:val="00817A89"/>
    <w:rPr>
      <w:rFonts w:cs="Times New Roman"/>
      <w:color w:val="605E5C"/>
      <w:shd w:val="clear" w:color="auto" w:fill="E1DFDD"/>
    </w:rPr>
  </w:style>
  <w:style w:type="table" w:styleId="TableGrid">
    <w:name w:val="Table Grid"/>
    <w:basedOn w:val="TableNormal"/>
    <w:uiPriority w:val="39"/>
    <w:rsid w:val="00B3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28B6"/>
    <w:pPr>
      <w:tabs>
        <w:tab w:val="center" w:pos="4680"/>
        <w:tab w:val="right" w:pos="9360"/>
      </w:tabs>
    </w:pPr>
  </w:style>
  <w:style w:type="character" w:customStyle="1" w:styleId="HeaderChar">
    <w:name w:val="Header Char"/>
    <w:basedOn w:val="DefaultParagraphFont"/>
    <w:link w:val="Header"/>
    <w:uiPriority w:val="99"/>
    <w:locked/>
    <w:rsid w:val="003128B6"/>
    <w:rPr>
      <w:rFonts w:ascii="Calibri" w:hAnsi="Calibri" w:cs="Calibri"/>
    </w:rPr>
  </w:style>
  <w:style w:type="paragraph" w:styleId="Footer">
    <w:name w:val="footer"/>
    <w:basedOn w:val="Normal"/>
    <w:link w:val="FooterChar"/>
    <w:uiPriority w:val="99"/>
    <w:unhideWhenUsed/>
    <w:rsid w:val="003128B6"/>
    <w:pPr>
      <w:tabs>
        <w:tab w:val="center" w:pos="4680"/>
        <w:tab w:val="right" w:pos="9360"/>
      </w:tabs>
    </w:pPr>
  </w:style>
  <w:style w:type="character" w:customStyle="1" w:styleId="FooterChar">
    <w:name w:val="Footer Char"/>
    <w:basedOn w:val="DefaultParagraphFont"/>
    <w:link w:val="Footer"/>
    <w:uiPriority w:val="99"/>
    <w:locked/>
    <w:rsid w:val="003128B6"/>
    <w:rPr>
      <w:rFonts w:ascii="Calibri" w:hAnsi="Calibri" w:cs="Calibri"/>
    </w:rPr>
  </w:style>
  <w:style w:type="character" w:styleId="CommentReference">
    <w:name w:val="annotation reference"/>
    <w:basedOn w:val="DefaultParagraphFont"/>
    <w:uiPriority w:val="99"/>
    <w:unhideWhenUsed/>
    <w:rsid w:val="004D3CAE"/>
    <w:rPr>
      <w:sz w:val="16"/>
      <w:szCs w:val="16"/>
    </w:rPr>
  </w:style>
  <w:style w:type="paragraph" w:styleId="CommentText">
    <w:name w:val="annotation text"/>
    <w:basedOn w:val="Normal"/>
    <w:link w:val="CommentTextChar"/>
    <w:uiPriority w:val="99"/>
    <w:semiHidden/>
    <w:unhideWhenUsed/>
    <w:rsid w:val="004D3CAE"/>
    <w:rPr>
      <w:sz w:val="20"/>
      <w:szCs w:val="20"/>
    </w:rPr>
  </w:style>
  <w:style w:type="character" w:customStyle="1" w:styleId="CommentTextChar">
    <w:name w:val="Comment Text Char"/>
    <w:basedOn w:val="DefaultParagraphFont"/>
    <w:link w:val="CommentText"/>
    <w:uiPriority w:val="99"/>
    <w:semiHidden/>
    <w:rsid w:val="004D3CA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D3CAE"/>
    <w:rPr>
      <w:b/>
      <w:bCs/>
    </w:rPr>
  </w:style>
  <w:style w:type="character" w:customStyle="1" w:styleId="CommentSubjectChar">
    <w:name w:val="Comment Subject Char"/>
    <w:basedOn w:val="CommentTextChar"/>
    <w:link w:val="CommentSubject"/>
    <w:uiPriority w:val="99"/>
    <w:semiHidden/>
    <w:rsid w:val="004D3CAE"/>
    <w:rPr>
      <w:rFonts w:ascii="Calibri" w:hAnsi="Calibri" w:cs="Calibri"/>
      <w:b/>
      <w:bCs/>
      <w:sz w:val="20"/>
      <w:szCs w:val="20"/>
    </w:rPr>
  </w:style>
  <w:style w:type="paragraph" w:styleId="TOCHeading">
    <w:name w:val="TOC Heading"/>
    <w:basedOn w:val="Heading1"/>
    <w:next w:val="Normal"/>
    <w:uiPriority w:val="39"/>
    <w:unhideWhenUsed/>
    <w:qFormat/>
    <w:rsid w:val="00922946"/>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9C4EC1"/>
    <w:pPr>
      <w:tabs>
        <w:tab w:val="left" w:pos="660"/>
        <w:tab w:val="right" w:leader="dot" w:pos="10290"/>
      </w:tabs>
      <w:spacing w:after="100"/>
    </w:pPr>
  </w:style>
  <w:style w:type="paragraph" w:styleId="TOC2">
    <w:name w:val="toc 2"/>
    <w:basedOn w:val="Normal"/>
    <w:next w:val="Normal"/>
    <w:autoRedefine/>
    <w:uiPriority w:val="39"/>
    <w:unhideWhenUsed/>
    <w:rsid w:val="00922946"/>
    <w:pPr>
      <w:spacing w:after="100"/>
      <w:ind w:left="220"/>
    </w:pPr>
  </w:style>
  <w:style w:type="paragraph" w:styleId="BalloonText">
    <w:name w:val="Balloon Text"/>
    <w:basedOn w:val="Normal"/>
    <w:link w:val="BalloonTextChar"/>
    <w:uiPriority w:val="99"/>
    <w:semiHidden/>
    <w:unhideWhenUsed/>
    <w:rsid w:val="00070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7EF"/>
    <w:rPr>
      <w:rFonts w:ascii="Segoe UI" w:hAnsi="Segoe UI" w:cs="Segoe UI"/>
      <w:sz w:val="18"/>
      <w:szCs w:val="18"/>
    </w:rPr>
  </w:style>
  <w:style w:type="table" w:customStyle="1" w:styleId="TableGrid1">
    <w:name w:val="Table Grid1"/>
    <w:basedOn w:val="TableNormal"/>
    <w:next w:val="TableGrid"/>
    <w:uiPriority w:val="39"/>
    <w:rsid w:val="009B2CEB"/>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e25fdba6cf54f8fa372dd6e0ed9c5ba xmlns="84611d69-5621-4108-b21b-319bf6d7ebc1">
      <Terms xmlns="http://schemas.microsoft.com/office/infopath/2007/PartnerControls"/>
    </ce25fdba6cf54f8fa372dd6e0ed9c5ba>
    <l2fb133317cf4cb79b2cb3ab530a8f91 xmlns="84611d69-5621-4108-b21b-319bf6d7ebc1">
      <Terms xmlns="http://schemas.microsoft.com/office/infopath/2007/PartnerControls">
        <TermInfo xmlns="http://schemas.microsoft.com/office/infopath/2007/PartnerControls">
          <TermName xmlns="http://schemas.microsoft.com/office/infopath/2007/PartnerControls">CSESR</TermName>
          <TermId xmlns="http://schemas.microsoft.com/office/infopath/2007/PartnerControls">af04234d-f3d3-44e9-ac4e-5c7720b9a9a9</TermId>
        </TermInfo>
      </Terms>
    </l2fb133317cf4cb79b2cb3ab530a8f91>
    <TaxCatchAll xmlns="a74c434f-01c3-4c59-a523-97eb8b5c6fc7">
      <Value>34</Value>
    </TaxCatchAll>
    <je1422b42e9b4216a2c58e3ee4b3f056 xmlns="84611d69-5621-4108-b21b-319bf6d7ebc1">
      <Terms xmlns="http://schemas.microsoft.com/office/infopath/2007/PartnerControls"/>
    </je1422b42e9b4216a2c58e3ee4b3f056>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835193E38ECE42B1D24D9423AF3B79" ma:contentTypeVersion="14" ma:contentTypeDescription="Create a new document." ma:contentTypeScope="" ma:versionID="9af24fb335dc256ebe29b42259201df4">
  <xsd:schema xmlns:xsd="http://www.w3.org/2001/XMLSchema" xmlns:xs="http://www.w3.org/2001/XMLSchema" xmlns:p="http://schemas.microsoft.com/office/2006/metadata/properties" xmlns:ns2="84611d69-5621-4108-b21b-319bf6d7ebc1" xmlns:ns3="a74c434f-01c3-4c59-a523-97eb8b5c6fc7" targetNamespace="http://schemas.microsoft.com/office/2006/metadata/properties" ma:root="true" ma:fieldsID="74b61d073cbf42e9871a7393d3c1ebee" ns2:_="" ns3:_="">
    <xsd:import namespace="84611d69-5621-4108-b21b-319bf6d7ebc1"/>
    <xsd:import namespace="a74c434f-01c3-4c59-a523-97eb8b5c6fc7"/>
    <xsd:element name="properties">
      <xsd:complexType>
        <xsd:sequence>
          <xsd:element name="documentManagement">
            <xsd:complexType>
              <xsd:all>
                <xsd:element ref="ns2:ce25fdba6cf54f8fa372dd6e0ed9c5ba" minOccurs="0"/>
                <xsd:element ref="ns2:je1422b42e9b4216a2c58e3ee4b3f056" minOccurs="0"/>
                <xsd:element ref="ns2:l2fb133317cf4cb79b2cb3ab530a8f91" minOccurs="0"/>
                <xsd:element ref="ns3:TaxCatchAll"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11d69-5621-4108-b21b-319bf6d7ebc1" elementFormDefault="qualified">
    <xsd:import namespace="http://schemas.microsoft.com/office/2006/documentManagement/types"/>
    <xsd:import namespace="http://schemas.microsoft.com/office/infopath/2007/PartnerControls"/>
    <xsd:element name="ce25fdba6cf54f8fa372dd6e0ed9c5ba" ma:index="10" nillable="true" ma:taxonomy="true" ma:internalName="ce25fdba6cf54f8fa372dd6e0ed9c5ba" ma:taxonomyFieldName="Document_Type" ma:displayName="Document_Type" ma:readOnly="false" ma:fieldId="{ce25fdba-6cf5-4f8f-a372-dd6e0ed9c5ba}" ma:sspId="0fdcca1d-aa7a-4aa4-88bd-88f0d812d4a1" ma:termSetId="b6f676e5-e00c-45e0-9daa-3cfa76125990" ma:anchorId="42e2b800-b101-4fb4-89ae-c218071e9e40" ma:open="false" ma:isKeyword="false">
      <xsd:complexType>
        <xsd:sequence>
          <xsd:element ref="pc:Terms" minOccurs="0" maxOccurs="1"/>
        </xsd:sequence>
      </xsd:complexType>
    </xsd:element>
    <xsd:element name="je1422b42e9b4216a2c58e3ee4b3f056" ma:index="11" nillable="true" ma:taxonomy="true" ma:internalName="je1422b42e9b4216a2c58e3ee4b3f056" ma:taxonomyFieldName="Workstream" ma:displayName="Workstream" ma:readOnly="false" ma:default="" ma:fieldId="{3e1422b4-2e9b-4216-a2c5-8e3ee4b3f056}" ma:taxonomyMulti="true" ma:sspId="0fdcca1d-aa7a-4aa4-88bd-88f0d812d4a1" ma:termSetId="b6f676e5-e00c-45e0-9daa-3cfa76125990" ma:anchorId="4e999293-c72b-4fa9-ad4c-96b6ae7bfb0b" ma:open="false" ma:isKeyword="false">
      <xsd:complexType>
        <xsd:sequence>
          <xsd:element ref="pc:Terms" minOccurs="0" maxOccurs="1"/>
        </xsd:sequence>
      </xsd:complexType>
    </xsd:element>
    <xsd:element name="l2fb133317cf4cb79b2cb3ab530a8f91" ma:index="12" nillable="true" ma:taxonomy="true" ma:internalName="l2fb133317cf4cb79b2cb3ab530a8f91" ma:taxonomyFieldName="Project" ma:displayName="Project" ma:readOnly="false" ma:default="-1;#CSESR|af04234d-f3d3-44e9-ac4e-5c7720b9a9a9" ma:fieldId="{52fb1333-17cf-4cb7-9b2c-b3ab530a8f91}" ma:sspId="0fdcca1d-aa7a-4aa4-88bd-88f0d812d4a1" ma:termSetId="b6f676e5-e00c-45e0-9daa-3cfa76125990" ma:anchorId="5dfde254-6025-4208-960d-e4acb516c8a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4c434f-01c3-4c59-a523-97eb8b5c6f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0f2ff9-5fbe-48b6-9729-80a5a5a9055d}" ma:internalName="TaxCatchAll" ma:showField="CatchAllData" ma:web="a74c434f-01c3-4c59-a523-97eb8b5c6fc7">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12745-442C-4285-98A1-31E766E69089}">
  <ds:schemaRefs>
    <ds:schemaRef ds:uri="http://schemas.microsoft.com/sharepoint/v3/contenttype/forms"/>
  </ds:schemaRefs>
</ds:datastoreItem>
</file>

<file path=customXml/itemProps2.xml><?xml version="1.0" encoding="utf-8"?>
<ds:datastoreItem xmlns:ds="http://schemas.openxmlformats.org/officeDocument/2006/customXml" ds:itemID="{8F035E42-205C-4E40-BC9D-54DE32E2E383}">
  <ds:schemaRefs>
    <ds:schemaRef ds:uri="http://schemas.openxmlformats.org/officeDocument/2006/bibliography"/>
  </ds:schemaRefs>
</ds:datastoreItem>
</file>

<file path=customXml/itemProps3.xml><?xml version="1.0" encoding="utf-8"?>
<ds:datastoreItem xmlns:ds="http://schemas.openxmlformats.org/officeDocument/2006/customXml" ds:itemID="{70B4DF21-3E3E-48DD-92AC-2DE35DCB4AF6}">
  <ds:schemaRefs>
    <ds:schemaRef ds:uri="http://schemas.microsoft.com/office/2006/metadata/properties"/>
    <ds:schemaRef ds:uri="http://schemas.microsoft.com/office/infopath/2007/PartnerControls"/>
    <ds:schemaRef ds:uri="84611d69-5621-4108-b21b-319bf6d7ebc1"/>
    <ds:schemaRef ds:uri="a74c434f-01c3-4c59-a523-97eb8b5c6fc7"/>
  </ds:schemaRefs>
</ds:datastoreItem>
</file>

<file path=customXml/itemProps4.xml><?xml version="1.0" encoding="utf-8"?>
<ds:datastoreItem xmlns:ds="http://schemas.openxmlformats.org/officeDocument/2006/customXml" ds:itemID="{0C1DB338-982B-4D20-AC05-4820BFCF5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11d69-5621-4108-b21b-319bf6d7ebc1"/>
    <ds:schemaRef ds:uri="a74c434f-01c3-4c59-a523-97eb8b5c6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1802</Words>
  <Characters>10274</Characters>
  <Application>Microsoft Office Word</Application>
  <DocSecurity>0</DocSecurity>
  <Lines>85</Lines>
  <Paragraphs>24</Paragraphs>
  <ScaleCrop>false</ScaleCrop>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Illich</dc:creator>
  <cp:keywords/>
  <dc:description/>
  <cp:lastModifiedBy>Martell, David, HSD</cp:lastModifiedBy>
  <cp:revision>185</cp:revision>
  <dcterms:created xsi:type="dcterms:W3CDTF">2021-04-30T20:13:00Z</dcterms:created>
  <dcterms:modified xsi:type="dcterms:W3CDTF">2023-01-03T17:53:00Z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y fmtid="{D5CDD505-2E9C-101B-9397-08002B2CF9AE}" pid="3" name="ContentTypeId">
    <vt:lpwstr>0x010100D1835193E38ECE42B1D24D9423AF3B79</vt:lpwstr>
  </property>
  <property fmtid="{D5CDD505-2E9C-101B-9397-08002B2CF9AE}" pid="4" name="Project">
    <vt:lpwstr>34;#CSESR|af04234d-f3d3-44e9-ac4e-5c7720b9a9a9</vt:lpwstr>
  </property>
  <property fmtid="{D5CDD505-2E9C-101B-9397-08002B2CF9AE}" pid="5" name="_dlc_DocIdItemGuid">
    <vt:lpwstr>48452f5a-404b-4e08-9e1d-3f37a5bdeb4d</vt:lpwstr>
  </property>
  <property fmtid="{D5CDD505-2E9C-101B-9397-08002B2CF9AE}" pid="6" name="Workstream">
    <vt:lpwstr/>
  </property>
  <property fmtid="{D5CDD505-2E9C-101B-9397-08002B2CF9AE}" pid="7" name="Document_Type">
    <vt:lpwstr/>
  </property>
  <property fmtid="{D5CDD505-2E9C-101B-9397-08002B2CF9AE}" pid="8" name="_ExtendedDescription">
    <vt:lpwstr/>
  </property>
</Properties>
</file>